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8B" w:rsidRPr="00590535" w:rsidRDefault="0089728B" w:rsidP="00590535">
      <w:pPr>
        <w:pStyle w:val="Default"/>
        <w:jc w:val="center"/>
      </w:pPr>
      <w:r w:rsidRPr="00590535">
        <w:rPr>
          <w:b/>
          <w:bCs/>
        </w:rPr>
        <w:t>Аннотация к рабочей программе по изобразительному искусству.</w:t>
      </w:r>
    </w:p>
    <w:p w:rsidR="0089728B" w:rsidRPr="00590535" w:rsidRDefault="0089728B" w:rsidP="00590535">
      <w:pPr>
        <w:pStyle w:val="Default"/>
        <w:jc w:val="both"/>
      </w:pPr>
      <w:r w:rsidRPr="00590535">
        <w:t xml:space="preserve">      </w:t>
      </w:r>
      <w:r w:rsidRPr="00590535">
        <w:tab/>
        <w:t xml:space="preserve"> </w:t>
      </w:r>
    </w:p>
    <w:p w:rsidR="0089728B" w:rsidRPr="00590535" w:rsidRDefault="0089728B" w:rsidP="00590535">
      <w:pPr>
        <w:pStyle w:val="Default"/>
        <w:ind w:firstLine="708"/>
        <w:jc w:val="both"/>
      </w:pPr>
      <w:r w:rsidRPr="00590535">
        <w:t xml:space="preserve">Примерная программа начального общего образования по изобразительному искусству, одобрена решением федерального учебно-методического объединения по общему образованию, протокол 3/21 от 27.09.2021 г.,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 </w:t>
      </w:r>
    </w:p>
    <w:p w:rsidR="0006124D" w:rsidRDefault="00590535" w:rsidP="0059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</w:t>
      </w:r>
      <w:r w:rsidR="0006124D">
        <w:rPr>
          <w:rFonts w:ascii="Times New Roman" w:hAnsi="Times New Roman" w:cs="Times New Roman"/>
          <w:sz w:val="24"/>
          <w:szCs w:val="24"/>
        </w:rPr>
        <w:t>ворческого потенциала учащихся.</w:t>
      </w:r>
    </w:p>
    <w:p w:rsidR="0006124D" w:rsidRDefault="00590535" w:rsidP="0059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</w:t>
      </w:r>
      <w:r w:rsidR="0006124D" w:rsidRPr="00590535">
        <w:rPr>
          <w:rFonts w:ascii="Times New Roman" w:hAnsi="Times New Roman" w:cs="Times New Roman"/>
          <w:sz w:val="24"/>
          <w:szCs w:val="24"/>
        </w:rPr>
        <w:t>и дизайн</w:t>
      </w:r>
      <w:r w:rsidRPr="00590535">
        <w:rPr>
          <w:rFonts w:ascii="Times New Roman" w:hAnsi="Times New Roman" w:cs="Times New Roman"/>
          <w:sz w:val="24"/>
          <w:szCs w:val="24"/>
        </w:rPr>
        <w:t xml:space="preserve">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6124D" w:rsidRDefault="00590535" w:rsidP="0059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06124D" w:rsidRDefault="00590535" w:rsidP="0059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</w:t>
      </w:r>
    </w:p>
    <w:p w:rsidR="0006124D" w:rsidRDefault="00CB0BBE" w:rsidP="0059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535">
        <w:rPr>
          <w:rFonts w:ascii="Times New Roman" w:hAnsi="Times New Roman" w:cs="Times New Roman"/>
          <w:sz w:val="24"/>
          <w:szCs w:val="24"/>
        </w:rPr>
        <w:t>предмет</w:t>
      </w:r>
      <w:r w:rsidR="00590535" w:rsidRPr="0059053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</w:t>
      </w:r>
      <w:r w:rsidR="0006124D">
        <w:rPr>
          <w:rFonts w:ascii="Times New Roman" w:hAnsi="Times New Roman" w:cs="Times New Roman"/>
          <w:sz w:val="24"/>
          <w:szCs w:val="24"/>
        </w:rPr>
        <w:t>.</w:t>
      </w:r>
      <w:r w:rsidR="00590535" w:rsidRPr="00590535">
        <w:rPr>
          <w:rFonts w:ascii="Times New Roman" w:hAnsi="Times New Roman" w:cs="Times New Roman"/>
          <w:sz w:val="24"/>
          <w:szCs w:val="24"/>
        </w:rPr>
        <w:t xml:space="preserve"> одного учебного часа в неделю. Изучение содержания всех модулей в 1—4 классах обязательно. </w:t>
      </w:r>
    </w:p>
    <w:p w:rsidR="00D1321D" w:rsidRDefault="00590535" w:rsidP="0059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учебного предмета «Изобразительное искусство», — 135 ч</w:t>
      </w:r>
      <w:r w:rsidR="0006124D">
        <w:rPr>
          <w:rFonts w:ascii="Times New Roman" w:hAnsi="Times New Roman" w:cs="Times New Roman"/>
          <w:sz w:val="24"/>
          <w:szCs w:val="24"/>
        </w:rPr>
        <w:t>.</w:t>
      </w:r>
      <w:r w:rsidRPr="00590535">
        <w:rPr>
          <w:rFonts w:ascii="Times New Roman" w:hAnsi="Times New Roman" w:cs="Times New Roman"/>
          <w:sz w:val="24"/>
          <w:szCs w:val="24"/>
        </w:rPr>
        <w:t xml:space="preserve"> (один час в неделю в каждом классе). 1 </w:t>
      </w:r>
      <w:proofErr w:type="gramStart"/>
      <w:r w:rsidRPr="00590535">
        <w:rPr>
          <w:rFonts w:ascii="Times New Roman" w:hAnsi="Times New Roman" w:cs="Times New Roman"/>
          <w:sz w:val="24"/>
          <w:szCs w:val="24"/>
        </w:rPr>
        <w:t>класс  —</w:t>
      </w:r>
      <w:proofErr w:type="gramEnd"/>
      <w:r w:rsidRPr="00590535">
        <w:rPr>
          <w:rFonts w:ascii="Times New Roman" w:hAnsi="Times New Roman" w:cs="Times New Roman"/>
          <w:sz w:val="24"/>
          <w:szCs w:val="24"/>
        </w:rPr>
        <w:t xml:space="preserve"> 33 ч</w:t>
      </w:r>
      <w:r w:rsidR="0006124D">
        <w:rPr>
          <w:rFonts w:ascii="Times New Roman" w:hAnsi="Times New Roman" w:cs="Times New Roman"/>
          <w:sz w:val="24"/>
          <w:szCs w:val="24"/>
        </w:rPr>
        <w:t>.</w:t>
      </w:r>
      <w:r w:rsidRPr="00590535">
        <w:rPr>
          <w:rFonts w:ascii="Times New Roman" w:hAnsi="Times New Roman" w:cs="Times New Roman"/>
          <w:sz w:val="24"/>
          <w:szCs w:val="24"/>
        </w:rPr>
        <w:t>, 2 класс  — 34 ч</w:t>
      </w:r>
      <w:r w:rsidR="0006124D">
        <w:rPr>
          <w:rFonts w:ascii="Times New Roman" w:hAnsi="Times New Roman" w:cs="Times New Roman"/>
          <w:sz w:val="24"/>
          <w:szCs w:val="24"/>
        </w:rPr>
        <w:t>.</w:t>
      </w:r>
      <w:r w:rsidRPr="00590535">
        <w:rPr>
          <w:rFonts w:ascii="Times New Roman" w:hAnsi="Times New Roman" w:cs="Times New Roman"/>
          <w:sz w:val="24"/>
          <w:szCs w:val="24"/>
        </w:rPr>
        <w:t>, 3 класс  — 34 ч</w:t>
      </w:r>
      <w:r w:rsidR="0006124D">
        <w:rPr>
          <w:rFonts w:ascii="Times New Roman" w:hAnsi="Times New Roman" w:cs="Times New Roman"/>
          <w:sz w:val="24"/>
          <w:szCs w:val="24"/>
        </w:rPr>
        <w:t>.</w:t>
      </w:r>
      <w:r w:rsidRPr="00590535">
        <w:rPr>
          <w:rFonts w:ascii="Times New Roman" w:hAnsi="Times New Roman" w:cs="Times New Roman"/>
          <w:sz w:val="24"/>
          <w:szCs w:val="24"/>
        </w:rPr>
        <w:t>, 4 класс  — 34 ч.</w:t>
      </w:r>
    </w:p>
    <w:p w:rsidR="00CE6D05" w:rsidRPr="00590535" w:rsidRDefault="00CE6D05" w:rsidP="0059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– «Изобразительное искусство», автор Сокольникова Н.М.</w:t>
      </w:r>
      <w:bookmarkStart w:id="0" w:name="_GoBack"/>
      <w:bookmarkEnd w:id="0"/>
    </w:p>
    <w:sectPr w:rsidR="00CE6D05" w:rsidRPr="005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AE"/>
    <w:rsid w:val="0006124D"/>
    <w:rsid w:val="002F3DAE"/>
    <w:rsid w:val="00590535"/>
    <w:rsid w:val="0089728B"/>
    <w:rsid w:val="00CB0BBE"/>
    <w:rsid w:val="00CE6D05"/>
    <w:rsid w:val="00D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9222"/>
  <w15:chartTrackingRefBased/>
  <w15:docId w15:val="{3162A6AB-E2A9-4643-9324-CFB2A755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2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6</cp:revision>
  <dcterms:created xsi:type="dcterms:W3CDTF">2022-06-23T03:21:00Z</dcterms:created>
  <dcterms:modified xsi:type="dcterms:W3CDTF">2022-06-23T03:37:00Z</dcterms:modified>
</cp:coreProperties>
</file>