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2" w:rsidRPr="006D57E7" w:rsidRDefault="00FD5612" w:rsidP="000A1758">
      <w:pPr>
        <w:pStyle w:val="Default"/>
        <w:jc w:val="center"/>
      </w:pPr>
      <w:r w:rsidRPr="006D57E7">
        <w:rPr>
          <w:b/>
          <w:bCs/>
        </w:rPr>
        <w:t xml:space="preserve">Аннотация к рабочей программе по </w:t>
      </w:r>
      <w:r w:rsidRPr="006D57E7">
        <w:rPr>
          <w:b/>
          <w:bCs/>
        </w:rPr>
        <w:t>физической культуре</w:t>
      </w:r>
      <w:r w:rsidRPr="006D57E7">
        <w:rPr>
          <w:b/>
          <w:bCs/>
        </w:rPr>
        <w:t>.</w:t>
      </w:r>
    </w:p>
    <w:p w:rsidR="00FD5612" w:rsidRPr="006D57E7" w:rsidRDefault="00FD5612" w:rsidP="006D57E7">
      <w:pPr>
        <w:pStyle w:val="Default"/>
        <w:jc w:val="both"/>
      </w:pPr>
      <w:r w:rsidRPr="006D57E7">
        <w:t xml:space="preserve">      </w:t>
      </w:r>
      <w:r w:rsidRPr="006D57E7">
        <w:tab/>
        <w:t xml:space="preserve"> </w:t>
      </w:r>
    </w:p>
    <w:p w:rsidR="006D57E7" w:rsidRDefault="00FD5612" w:rsidP="006D57E7">
      <w:pPr>
        <w:pStyle w:val="Default"/>
        <w:ind w:firstLine="708"/>
        <w:jc w:val="both"/>
      </w:pPr>
      <w:r w:rsidRPr="006D57E7">
        <w:t xml:space="preserve">Примерная программа начального общего образования по </w:t>
      </w:r>
      <w:r w:rsidRPr="006D57E7">
        <w:t>физической культуре,</w:t>
      </w:r>
      <w:r w:rsidRPr="006D57E7">
        <w:t xml:space="preserve"> одобрена решением федерального учебно-методического объединения по общему образованию, протокол 3/21 от 27.09.2021 г.,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 </w:t>
      </w:r>
    </w:p>
    <w:p w:rsidR="006D57E7" w:rsidRDefault="006D57E7" w:rsidP="006D57E7">
      <w:pPr>
        <w:pStyle w:val="Default"/>
        <w:ind w:firstLine="708"/>
        <w:jc w:val="both"/>
      </w:pPr>
      <w:r w:rsidRPr="006D57E7">
        <w:t xml:space="preserve"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6D57E7" w:rsidRDefault="006D57E7" w:rsidP="006D57E7">
      <w:pPr>
        <w:pStyle w:val="Default"/>
        <w:ind w:firstLine="708"/>
        <w:jc w:val="both"/>
      </w:pPr>
      <w:r w:rsidRPr="006D57E7"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</w:p>
    <w:p w:rsidR="006D57E7" w:rsidRDefault="006D57E7" w:rsidP="006D57E7">
      <w:pPr>
        <w:pStyle w:val="Default"/>
        <w:ind w:firstLine="708"/>
        <w:jc w:val="both"/>
      </w:pPr>
      <w:r w:rsidRPr="006D57E7">
        <w:t>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</w:t>
      </w:r>
      <w:r>
        <w:t>тие физических качеств и освое</w:t>
      </w:r>
      <w:r w:rsidRPr="006D57E7">
        <w:t xml:space="preserve">ние физических упражнений оздоровительной, спортивной и </w:t>
      </w:r>
      <w:proofErr w:type="spellStart"/>
      <w:r w:rsidRPr="006D57E7">
        <w:t>прикладно</w:t>
      </w:r>
      <w:proofErr w:type="spellEnd"/>
      <w:r w:rsidRPr="006D57E7">
        <w:t>-</w:t>
      </w:r>
      <w:r>
        <w:t>ориентированной направленности.</w:t>
      </w:r>
    </w:p>
    <w:p w:rsidR="006D57E7" w:rsidRDefault="006D57E7" w:rsidP="006D57E7">
      <w:pPr>
        <w:pStyle w:val="Default"/>
        <w:ind w:firstLine="708"/>
        <w:jc w:val="both"/>
      </w:pPr>
      <w:r w:rsidRPr="006D57E7"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D57E7" w:rsidRDefault="006D57E7" w:rsidP="006D57E7">
      <w:pPr>
        <w:pStyle w:val="Default"/>
        <w:ind w:firstLine="708"/>
        <w:jc w:val="both"/>
      </w:pPr>
      <w:r w:rsidRPr="006D57E7">
        <w:t xml:space="preserve">Воспитывающее значение учебного предмета раскрывается </w:t>
      </w:r>
      <w:proofErr w:type="gramStart"/>
      <w:r w:rsidRPr="006D57E7">
        <w:t>в  приобщении</w:t>
      </w:r>
      <w:proofErr w:type="gramEnd"/>
      <w:r w:rsidRPr="006D57E7">
        <w:t xml:space="preserve">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</w:t>
      </w:r>
    </w:p>
    <w:p w:rsidR="006D57E7" w:rsidRDefault="006D57E7" w:rsidP="006D57E7">
      <w:pPr>
        <w:pStyle w:val="Default"/>
        <w:ind w:firstLine="708"/>
        <w:jc w:val="both"/>
      </w:pPr>
      <w:r w:rsidRPr="006D57E7">
        <w:t xml:space="preserve">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1321D" w:rsidRDefault="006D57E7" w:rsidP="006D57E7">
      <w:pPr>
        <w:pStyle w:val="Default"/>
        <w:ind w:firstLine="708"/>
        <w:jc w:val="both"/>
      </w:pPr>
      <w:r w:rsidRPr="006D57E7">
        <w:t xml:space="preserve">Общее число часов, отведённых на изучение учебного предмета «Физическая культура» в начальной школе составляет </w:t>
      </w:r>
      <w:proofErr w:type="gramStart"/>
      <w:r>
        <w:t>270</w:t>
      </w:r>
      <w:r w:rsidRPr="006D57E7">
        <w:t>  ч</w:t>
      </w:r>
      <w:r>
        <w:t>.</w:t>
      </w:r>
      <w:proofErr w:type="gramEnd"/>
      <w:r w:rsidRPr="006D57E7">
        <w:t xml:space="preserve"> (</w:t>
      </w:r>
      <w:r>
        <w:t>два</w:t>
      </w:r>
      <w:r w:rsidRPr="006D57E7">
        <w:t xml:space="preserve"> часа в неделю в каждом классе): 1  класс  — </w:t>
      </w:r>
      <w:r>
        <w:t>66</w:t>
      </w:r>
      <w:r w:rsidRPr="006D57E7">
        <w:t>  ч</w:t>
      </w:r>
      <w:r>
        <w:t>.</w:t>
      </w:r>
      <w:r w:rsidRPr="006D57E7">
        <w:t xml:space="preserve">; 2  класс — </w:t>
      </w:r>
      <w:r>
        <w:t xml:space="preserve">68 </w:t>
      </w:r>
      <w:r w:rsidRPr="006D57E7">
        <w:t>ч</w:t>
      </w:r>
      <w:r>
        <w:t>.</w:t>
      </w:r>
      <w:r w:rsidRPr="006D57E7">
        <w:t xml:space="preserve">; 3  класс  — </w:t>
      </w:r>
      <w:r>
        <w:t>68</w:t>
      </w:r>
      <w:r w:rsidRPr="006D57E7">
        <w:t xml:space="preserve"> ч</w:t>
      </w:r>
      <w:r>
        <w:t>.; 4  класс — 68</w:t>
      </w:r>
      <w:r w:rsidRPr="006D57E7">
        <w:t> ч.</w:t>
      </w:r>
    </w:p>
    <w:p w:rsidR="000A1758" w:rsidRPr="006D57E7" w:rsidRDefault="000A1758" w:rsidP="006D57E7">
      <w:pPr>
        <w:pStyle w:val="Default"/>
        <w:ind w:firstLine="708"/>
        <w:jc w:val="both"/>
      </w:pPr>
      <w:r>
        <w:t>Учебник -  «Физическая культура», авторы Лисицкая Т.С.</w:t>
      </w:r>
      <w:bookmarkStart w:id="0" w:name="_GoBack"/>
      <w:bookmarkEnd w:id="0"/>
      <w:r>
        <w:t>, Новикова Л.А.</w:t>
      </w:r>
    </w:p>
    <w:sectPr w:rsidR="000A1758" w:rsidRPr="006D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5"/>
    <w:rsid w:val="000A1758"/>
    <w:rsid w:val="006D57E7"/>
    <w:rsid w:val="00AF47F5"/>
    <w:rsid w:val="00D1321D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0EDD"/>
  <w15:chartTrackingRefBased/>
  <w15:docId w15:val="{890D135D-B375-43E9-918D-87AA51B2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6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4</cp:revision>
  <dcterms:created xsi:type="dcterms:W3CDTF">2022-06-23T03:45:00Z</dcterms:created>
  <dcterms:modified xsi:type="dcterms:W3CDTF">2022-06-23T03:52:00Z</dcterms:modified>
</cp:coreProperties>
</file>