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5AD37" w14:textId="77777777" w:rsidR="008C17A0" w:rsidRPr="002C6FF7" w:rsidRDefault="008C17A0" w:rsidP="002C6FF7">
      <w:pPr>
        <w:spacing w:after="0" w:line="240" w:lineRule="auto"/>
        <w:rPr>
          <w:sz w:val="24"/>
          <w:szCs w:val="24"/>
        </w:rPr>
      </w:pPr>
    </w:p>
    <w:p w14:paraId="713697C4"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Муниципальное бюджетное общеобразовательное учреждение</w:t>
      </w:r>
    </w:p>
    <w:p w14:paraId="5669231A"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xml:space="preserve">начальная общеобразовательная школа №3 сельского поселения </w:t>
      </w:r>
    </w:p>
    <w:p w14:paraId="1A7481AD"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«Село Троицкое» Нанайского муниципального района Хабаровского края</w:t>
      </w:r>
    </w:p>
    <w:p w14:paraId="029F8C8A"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p>
    <w:p w14:paraId="3DDF3092"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
    <w:tbl>
      <w:tblPr>
        <w:tblW w:w="10350" w:type="dxa"/>
        <w:tblInd w:w="-252" w:type="dxa"/>
        <w:tblLayout w:type="fixed"/>
        <w:tblLook w:val="04A0" w:firstRow="1" w:lastRow="0" w:firstColumn="1" w:lastColumn="0" w:noHBand="0" w:noVBand="1"/>
      </w:tblPr>
      <w:tblGrid>
        <w:gridCol w:w="2912"/>
        <w:gridCol w:w="885"/>
        <w:gridCol w:w="3226"/>
        <w:gridCol w:w="567"/>
        <w:gridCol w:w="2760"/>
      </w:tblGrid>
      <w:tr w:rsidR="00A053D8" w:rsidRPr="00A053D8" w14:paraId="245D56F9" w14:textId="77777777" w:rsidTr="00097DD5">
        <w:tc>
          <w:tcPr>
            <w:tcW w:w="2912" w:type="dxa"/>
          </w:tcPr>
          <w:p w14:paraId="365731DA"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p>
          <w:p w14:paraId="4A203663"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«Рекомендована к утверждению»</w:t>
            </w:r>
          </w:p>
          <w:p w14:paraId="50D344A9"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xml:space="preserve">Протокол заседания управляющего совета </w:t>
            </w:r>
          </w:p>
          <w:p w14:paraId="53FDF949"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06 от 05.10.2020</w:t>
            </w:r>
          </w:p>
          <w:p w14:paraId="515142F4"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p>
        </w:tc>
        <w:tc>
          <w:tcPr>
            <w:tcW w:w="885" w:type="dxa"/>
          </w:tcPr>
          <w:p w14:paraId="358277E3" w14:textId="77777777" w:rsidR="00A053D8" w:rsidRPr="00A053D8" w:rsidRDefault="00A053D8" w:rsidP="002C6FF7">
            <w:pPr>
              <w:suppressAutoHyphens/>
              <w:snapToGrid w:val="0"/>
              <w:spacing w:after="0" w:line="240" w:lineRule="auto"/>
              <w:jc w:val="center"/>
              <w:rPr>
                <w:rFonts w:ascii="Times New Roman" w:eastAsia="Arial Unicode MS" w:hAnsi="Times New Roman"/>
                <w:color w:val="00000A"/>
                <w:kern w:val="1"/>
                <w:sz w:val="24"/>
                <w:szCs w:val="24"/>
                <w:lang w:eastAsia="en-US"/>
              </w:rPr>
            </w:pPr>
          </w:p>
        </w:tc>
        <w:tc>
          <w:tcPr>
            <w:tcW w:w="3226" w:type="dxa"/>
          </w:tcPr>
          <w:p w14:paraId="693E12DC" w14:textId="77777777" w:rsidR="00A053D8" w:rsidRPr="00A053D8" w:rsidRDefault="00A053D8" w:rsidP="002C6FF7">
            <w:pPr>
              <w:suppressAutoHyphens/>
              <w:snapToGrid w:val="0"/>
              <w:spacing w:after="0" w:line="240" w:lineRule="auto"/>
              <w:jc w:val="center"/>
              <w:rPr>
                <w:rFonts w:ascii="Times New Roman" w:eastAsia="Arial Unicode MS" w:hAnsi="Times New Roman"/>
                <w:color w:val="00000A"/>
                <w:kern w:val="1"/>
                <w:sz w:val="24"/>
                <w:szCs w:val="24"/>
                <w:lang w:eastAsia="en-US"/>
              </w:rPr>
            </w:pPr>
          </w:p>
          <w:p w14:paraId="0D666222" w14:textId="77777777" w:rsidR="00A053D8" w:rsidRPr="00A053D8" w:rsidRDefault="00A053D8" w:rsidP="002C6FF7">
            <w:pPr>
              <w:suppressAutoHyphens/>
              <w:snapToGrid w:val="0"/>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xml:space="preserve">       «Утверждена»</w:t>
            </w:r>
          </w:p>
          <w:p w14:paraId="2BCF6E85"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xml:space="preserve">Протокол заседания педагогического совета </w:t>
            </w:r>
          </w:p>
          <w:p w14:paraId="4FCFB8AF"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03    от 05.10.2020</w:t>
            </w:r>
          </w:p>
          <w:p w14:paraId="6EECFFA4"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
        </w:tc>
        <w:tc>
          <w:tcPr>
            <w:tcW w:w="567" w:type="dxa"/>
          </w:tcPr>
          <w:p w14:paraId="15183044" w14:textId="77777777" w:rsidR="00A053D8" w:rsidRPr="00A053D8" w:rsidRDefault="00A053D8" w:rsidP="002C6FF7">
            <w:pPr>
              <w:suppressAutoHyphens/>
              <w:snapToGrid w:val="0"/>
              <w:spacing w:after="0" w:line="240" w:lineRule="auto"/>
              <w:jc w:val="center"/>
              <w:rPr>
                <w:rFonts w:ascii="Times New Roman" w:eastAsia="Arial Unicode MS" w:hAnsi="Times New Roman"/>
                <w:color w:val="00000A"/>
                <w:kern w:val="1"/>
                <w:sz w:val="24"/>
                <w:szCs w:val="24"/>
                <w:lang w:eastAsia="en-US"/>
              </w:rPr>
            </w:pPr>
          </w:p>
        </w:tc>
        <w:tc>
          <w:tcPr>
            <w:tcW w:w="2760" w:type="dxa"/>
          </w:tcPr>
          <w:p w14:paraId="5C005394" w14:textId="77777777" w:rsidR="00A053D8" w:rsidRPr="00A053D8" w:rsidRDefault="00A053D8" w:rsidP="002C6FF7">
            <w:pPr>
              <w:suppressAutoHyphens/>
              <w:snapToGrid w:val="0"/>
              <w:spacing w:after="0" w:line="240" w:lineRule="auto"/>
              <w:jc w:val="center"/>
              <w:rPr>
                <w:rFonts w:ascii="Times New Roman" w:eastAsia="Arial Unicode MS" w:hAnsi="Times New Roman"/>
                <w:color w:val="00000A"/>
                <w:kern w:val="1"/>
                <w:sz w:val="24"/>
                <w:szCs w:val="24"/>
                <w:lang w:eastAsia="en-US"/>
              </w:rPr>
            </w:pPr>
          </w:p>
          <w:p w14:paraId="13933B6C" w14:textId="77777777" w:rsidR="00A053D8" w:rsidRPr="00A053D8" w:rsidRDefault="00A053D8" w:rsidP="002C6FF7">
            <w:pPr>
              <w:suppressAutoHyphens/>
              <w:snapToGrid w:val="0"/>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«Утверждаю»</w:t>
            </w:r>
          </w:p>
          <w:p w14:paraId="125B4BDE"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Приказ № 110</w:t>
            </w:r>
          </w:p>
          <w:p w14:paraId="537A4EE0"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roofErr w:type="gramStart"/>
            <w:r w:rsidRPr="00A053D8">
              <w:rPr>
                <w:rFonts w:ascii="Times New Roman" w:eastAsia="Arial Unicode MS" w:hAnsi="Times New Roman"/>
                <w:color w:val="00000A"/>
                <w:kern w:val="1"/>
                <w:sz w:val="24"/>
                <w:szCs w:val="24"/>
                <w:lang w:eastAsia="en-US"/>
              </w:rPr>
              <w:t>от  05.10.2020</w:t>
            </w:r>
            <w:proofErr w:type="gramEnd"/>
          </w:p>
          <w:p w14:paraId="1630CF4E"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Директор школы</w:t>
            </w:r>
          </w:p>
          <w:p w14:paraId="698D9456"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_____</w:t>
            </w:r>
            <w:r w:rsidRPr="00A053D8">
              <w:rPr>
                <w:rFonts w:ascii="Times New Roman" w:eastAsia="Arial Unicode MS" w:hAnsi="Times New Roman"/>
                <w:color w:val="00000A"/>
                <w:kern w:val="1"/>
                <w:sz w:val="24"/>
                <w:szCs w:val="24"/>
                <w:lang w:eastAsia="en-US"/>
              </w:rPr>
              <w:tab/>
              <w:t xml:space="preserve">/ </w:t>
            </w:r>
            <w:proofErr w:type="spellStart"/>
            <w:r w:rsidRPr="00A053D8">
              <w:rPr>
                <w:rFonts w:ascii="Times New Roman" w:eastAsia="Arial Unicode MS" w:hAnsi="Times New Roman"/>
                <w:color w:val="00000A"/>
                <w:kern w:val="1"/>
                <w:sz w:val="24"/>
                <w:szCs w:val="24"/>
                <w:lang w:eastAsia="en-US"/>
              </w:rPr>
              <w:t>Запека</w:t>
            </w:r>
            <w:proofErr w:type="spellEnd"/>
            <w:r w:rsidRPr="00A053D8">
              <w:rPr>
                <w:rFonts w:ascii="Times New Roman" w:eastAsia="Arial Unicode MS" w:hAnsi="Times New Roman"/>
                <w:color w:val="00000A"/>
                <w:kern w:val="1"/>
                <w:sz w:val="24"/>
                <w:szCs w:val="24"/>
                <w:lang w:eastAsia="en-US"/>
              </w:rPr>
              <w:t xml:space="preserve"> Л.З.      /ФИО/</w:t>
            </w:r>
          </w:p>
          <w:p w14:paraId="77809F80"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
          <w:p w14:paraId="1C73DFCC"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М.П.</w:t>
            </w:r>
          </w:p>
        </w:tc>
      </w:tr>
    </w:tbl>
    <w:p w14:paraId="2BDE5B56" w14:textId="79EF7E74" w:rsid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
    <w:p w14:paraId="73D327BE" w14:textId="06A88AC1" w:rsidR="002C6FF7" w:rsidRDefault="002C6FF7" w:rsidP="002C6FF7">
      <w:pPr>
        <w:suppressAutoHyphens/>
        <w:spacing w:after="0" w:line="240" w:lineRule="auto"/>
        <w:rPr>
          <w:rFonts w:ascii="Times New Roman" w:eastAsia="Arial Unicode MS" w:hAnsi="Times New Roman"/>
          <w:color w:val="00000A"/>
          <w:kern w:val="1"/>
          <w:sz w:val="24"/>
          <w:szCs w:val="24"/>
          <w:lang w:eastAsia="en-US"/>
        </w:rPr>
      </w:pPr>
    </w:p>
    <w:p w14:paraId="0ADFC2CB" w14:textId="45408D75" w:rsidR="002C6FF7" w:rsidRDefault="002C6FF7" w:rsidP="002C6FF7">
      <w:pPr>
        <w:suppressAutoHyphens/>
        <w:spacing w:after="0" w:line="240" w:lineRule="auto"/>
        <w:rPr>
          <w:rFonts w:ascii="Times New Roman" w:eastAsia="Arial Unicode MS" w:hAnsi="Times New Roman"/>
          <w:color w:val="00000A"/>
          <w:kern w:val="1"/>
          <w:sz w:val="24"/>
          <w:szCs w:val="24"/>
          <w:lang w:eastAsia="en-US"/>
        </w:rPr>
      </w:pPr>
    </w:p>
    <w:p w14:paraId="587FA5AF" w14:textId="77777777" w:rsidR="002C6FF7" w:rsidRPr="00A053D8" w:rsidRDefault="002C6FF7" w:rsidP="002C6FF7">
      <w:pPr>
        <w:suppressAutoHyphens/>
        <w:spacing w:after="0" w:line="240" w:lineRule="auto"/>
        <w:rPr>
          <w:rFonts w:ascii="Times New Roman" w:eastAsia="Arial Unicode MS" w:hAnsi="Times New Roman"/>
          <w:color w:val="00000A"/>
          <w:kern w:val="1"/>
          <w:sz w:val="24"/>
          <w:szCs w:val="24"/>
          <w:lang w:eastAsia="en-US"/>
        </w:rPr>
      </w:pPr>
    </w:p>
    <w:p w14:paraId="0C62B3A8" w14:textId="77777777" w:rsidR="00A053D8" w:rsidRPr="00A053D8" w:rsidRDefault="00A053D8" w:rsidP="002C6FF7">
      <w:pPr>
        <w:suppressAutoHyphens/>
        <w:spacing w:after="0" w:line="240" w:lineRule="auto"/>
        <w:rPr>
          <w:rFonts w:ascii="Times New Roman" w:eastAsia="Arial Unicode MS" w:hAnsi="Times New Roman"/>
          <w:color w:val="00000A"/>
          <w:kern w:val="1"/>
          <w:sz w:val="28"/>
          <w:szCs w:val="28"/>
          <w:lang w:eastAsia="en-US"/>
        </w:rPr>
      </w:pPr>
    </w:p>
    <w:p w14:paraId="4192FD76" w14:textId="15008502" w:rsidR="00A053D8" w:rsidRPr="00A053D8" w:rsidRDefault="00A053D8" w:rsidP="002C6FF7">
      <w:pPr>
        <w:suppressAutoHyphens/>
        <w:spacing w:after="0" w:line="240" w:lineRule="auto"/>
        <w:jc w:val="center"/>
        <w:rPr>
          <w:rFonts w:ascii="Times New Roman" w:eastAsia="Arial Unicode MS" w:hAnsi="Times New Roman"/>
          <w:b/>
          <w:kern w:val="1"/>
          <w:sz w:val="28"/>
          <w:szCs w:val="28"/>
          <w:lang w:eastAsia="en-US"/>
        </w:rPr>
      </w:pPr>
      <w:r w:rsidRPr="00A053D8">
        <w:rPr>
          <w:rFonts w:ascii="Times New Roman" w:eastAsia="Arial Unicode MS" w:hAnsi="Times New Roman" w:cs="Calibri"/>
          <w:b/>
          <w:kern w:val="1"/>
          <w:sz w:val="28"/>
          <w:szCs w:val="28"/>
          <w:lang w:eastAsia="en-US"/>
        </w:rPr>
        <w:t xml:space="preserve">Адаптированная образовательная программа </w:t>
      </w:r>
      <w:r w:rsidRPr="00A053D8">
        <w:rPr>
          <w:rFonts w:ascii="Times New Roman" w:eastAsia="Arial Unicode MS" w:hAnsi="Times New Roman" w:cs="Calibri"/>
          <w:b/>
          <w:kern w:val="1"/>
          <w:sz w:val="28"/>
          <w:szCs w:val="28"/>
          <w:lang w:eastAsia="en-US"/>
        </w:rPr>
        <w:br/>
        <w:t xml:space="preserve">начального общего образования </w:t>
      </w:r>
      <w:r w:rsidRPr="00A053D8">
        <w:rPr>
          <w:rFonts w:ascii="Times New Roman" w:eastAsia="Arial Unicode MS" w:hAnsi="Times New Roman" w:cs="Calibri"/>
          <w:b/>
          <w:kern w:val="1"/>
          <w:sz w:val="28"/>
          <w:szCs w:val="28"/>
          <w:lang w:eastAsia="en-US"/>
        </w:rPr>
        <w:br/>
      </w:r>
      <w:r w:rsidR="00275EF7" w:rsidRPr="00097DD5">
        <w:rPr>
          <w:rFonts w:ascii="Times New Roman" w:eastAsia="Arial Unicode MS" w:hAnsi="Times New Roman" w:cs="Calibri"/>
          <w:b/>
          <w:kern w:val="1"/>
          <w:sz w:val="28"/>
          <w:szCs w:val="28"/>
          <w:lang w:eastAsia="en-US"/>
        </w:rPr>
        <w:t xml:space="preserve">для слабовидящих </w:t>
      </w:r>
      <w:r w:rsidRPr="00A053D8">
        <w:rPr>
          <w:rFonts w:ascii="Times New Roman" w:eastAsia="Arial Unicode MS" w:hAnsi="Times New Roman" w:cs="Calibri"/>
          <w:b/>
          <w:kern w:val="1"/>
          <w:sz w:val="28"/>
          <w:szCs w:val="28"/>
          <w:lang w:eastAsia="en-US"/>
        </w:rPr>
        <w:t xml:space="preserve">обучающихся </w:t>
      </w:r>
    </w:p>
    <w:p w14:paraId="3F127202" w14:textId="79B16F2D" w:rsidR="00A053D8" w:rsidRPr="00A053D8" w:rsidRDefault="00A053D8" w:rsidP="002C6FF7">
      <w:pPr>
        <w:suppressAutoHyphens/>
        <w:spacing w:after="0" w:line="240" w:lineRule="auto"/>
        <w:jc w:val="center"/>
        <w:rPr>
          <w:rFonts w:ascii="Times New Roman" w:eastAsia="Arial Unicode MS" w:hAnsi="Times New Roman"/>
          <w:b/>
          <w:kern w:val="1"/>
          <w:sz w:val="28"/>
          <w:szCs w:val="28"/>
          <w:lang w:eastAsia="en-US"/>
        </w:rPr>
      </w:pPr>
      <w:r w:rsidRPr="00A053D8">
        <w:rPr>
          <w:rFonts w:ascii="Times New Roman" w:eastAsia="Arial Unicode MS" w:hAnsi="Times New Roman"/>
          <w:b/>
          <w:kern w:val="1"/>
          <w:sz w:val="28"/>
          <w:szCs w:val="28"/>
          <w:lang w:eastAsia="en-US"/>
        </w:rPr>
        <w:t xml:space="preserve">(вариант </w:t>
      </w:r>
      <w:r w:rsidR="00275EF7" w:rsidRPr="00097DD5">
        <w:rPr>
          <w:rFonts w:ascii="Times New Roman" w:eastAsia="Arial Unicode MS" w:hAnsi="Times New Roman"/>
          <w:b/>
          <w:kern w:val="1"/>
          <w:sz w:val="28"/>
          <w:szCs w:val="28"/>
          <w:lang w:eastAsia="en-US"/>
        </w:rPr>
        <w:t>4</w:t>
      </w:r>
      <w:r w:rsidRPr="00A053D8">
        <w:rPr>
          <w:rFonts w:ascii="Times New Roman" w:eastAsia="Arial Unicode MS" w:hAnsi="Times New Roman"/>
          <w:b/>
          <w:kern w:val="1"/>
          <w:sz w:val="28"/>
          <w:szCs w:val="28"/>
          <w:lang w:eastAsia="en-US"/>
        </w:rPr>
        <w:t>.1)</w:t>
      </w:r>
    </w:p>
    <w:p w14:paraId="41AC7DE9"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8"/>
          <w:szCs w:val="28"/>
          <w:lang w:eastAsia="en-US"/>
        </w:rPr>
      </w:pPr>
      <w:r w:rsidRPr="00A053D8">
        <w:rPr>
          <w:rFonts w:ascii="Times New Roman" w:eastAsia="Arial Unicode MS" w:hAnsi="Times New Roman"/>
          <w:color w:val="00000A"/>
          <w:kern w:val="1"/>
          <w:sz w:val="28"/>
          <w:szCs w:val="28"/>
          <w:lang w:eastAsia="en-US"/>
        </w:rPr>
        <w:t xml:space="preserve">для обучающихся </w:t>
      </w:r>
      <w:proofErr w:type="gramStart"/>
      <w:r w:rsidRPr="00A053D8">
        <w:rPr>
          <w:rFonts w:ascii="Times New Roman" w:eastAsia="Arial Unicode MS" w:hAnsi="Times New Roman"/>
          <w:color w:val="00000A"/>
          <w:kern w:val="1"/>
          <w:sz w:val="28"/>
          <w:szCs w:val="28"/>
          <w:lang w:eastAsia="en-US"/>
        </w:rPr>
        <w:t>набора  2019</w:t>
      </w:r>
      <w:proofErr w:type="gramEnd"/>
      <w:r w:rsidRPr="00A053D8">
        <w:rPr>
          <w:rFonts w:ascii="Times New Roman" w:eastAsia="Arial Unicode MS" w:hAnsi="Times New Roman"/>
          <w:color w:val="00000A"/>
          <w:kern w:val="1"/>
          <w:sz w:val="28"/>
          <w:szCs w:val="28"/>
          <w:lang w:eastAsia="en-US"/>
        </w:rPr>
        <w:t xml:space="preserve"> – 2020 учебного года</w:t>
      </w:r>
    </w:p>
    <w:p w14:paraId="11671C8E" w14:textId="77777777" w:rsidR="00A053D8" w:rsidRPr="00A053D8" w:rsidRDefault="00A053D8" w:rsidP="002C6FF7">
      <w:pPr>
        <w:suppressAutoHyphens/>
        <w:spacing w:after="0" w:line="240" w:lineRule="auto"/>
        <w:jc w:val="center"/>
        <w:rPr>
          <w:rFonts w:ascii="Times New Roman" w:eastAsia="Arial Unicode MS" w:hAnsi="Times New Roman"/>
          <w:color w:val="00000A"/>
          <w:kern w:val="1"/>
          <w:sz w:val="28"/>
          <w:szCs w:val="28"/>
          <w:lang w:eastAsia="en-US"/>
        </w:rPr>
      </w:pPr>
    </w:p>
    <w:p w14:paraId="3BBF1CF2" w14:textId="0D229DCF" w:rsidR="00A053D8" w:rsidRPr="00097DD5" w:rsidRDefault="00A053D8" w:rsidP="002C6FF7">
      <w:pPr>
        <w:suppressAutoHyphens/>
        <w:spacing w:after="0" w:line="240" w:lineRule="auto"/>
        <w:jc w:val="center"/>
        <w:rPr>
          <w:rFonts w:ascii="Times New Roman" w:eastAsia="Arial Unicode MS" w:hAnsi="Times New Roman"/>
          <w:color w:val="00000A"/>
          <w:kern w:val="1"/>
          <w:sz w:val="28"/>
          <w:szCs w:val="28"/>
          <w:lang w:eastAsia="en-US"/>
        </w:rPr>
      </w:pPr>
      <w:r w:rsidRPr="00A053D8">
        <w:rPr>
          <w:rFonts w:ascii="Times New Roman" w:eastAsia="Arial Unicode MS" w:hAnsi="Times New Roman"/>
          <w:color w:val="00000A"/>
          <w:kern w:val="1"/>
          <w:sz w:val="28"/>
          <w:szCs w:val="28"/>
          <w:lang w:eastAsia="en-US"/>
        </w:rPr>
        <w:t>на период 2020-202</w:t>
      </w:r>
      <w:r w:rsidR="00D118D0">
        <w:rPr>
          <w:rFonts w:ascii="Times New Roman" w:eastAsia="Arial Unicode MS" w:hAnsi="Times New Roman"/>
          <w:color w:val="00000A"/>
          <w:kern w:val="1"/>
          <w:sz w:val="28"/>
          <w:szCs w:val="28"/>
          <w:lang w:eastAsia="en-US"/>
        </w:rPr>
        <w:t>3</w:t>
      </w:r>
      <w:r w:rsidRPr="00A053D8">
        <w:rPr>
          <w:rFonts w:ascii="Times New Roman" w:eastAsia="Arial Unicode MS" w:hAnsi="Times New Roman"/>
          <w:color w:val="00000A"/>
          <w:kern w:val="1"/>
          <w:sz w:val="28"/>
          <w:szCs w:val="28"/>
          <w:lang w:eastAsia="en-US"/>
        </w:rPr>
        <w:t xml:space="preserve"> </w:t>
      </w:r>
      <w:proofErr w:type="spellStart"/>
      <w:r w:rsidRPr="00A053D8">
        <w:rPr>
          <w:rFonts w:ascii="Times New Roman" w:eastAsia="Arial Unicode MS" w:hAnsi="Times New Roman"/>
          <w:color w:val="00000A"/>
          <w:kern w:val="1"/>
          <w:sz w:val="28"/>
          <w:szCs w:val="28"/>
          <w:lang w:eastAsia="en-US"/>
        </w:rPr>
        <w:t>г.г</w:t>
      </w:r>
      <w:proofErr w:type="spellEnd"/>
      <w:r w:rsidRPr="00A053D8">
        <w:rPr>
          <w:rFonts w:ascii="Times New Roman" w:eastAsia="Arial Unicode MS" w:hAnsi="Times New Roman"/>
          <w:color w:val="00000A"/>
          <w:kern w:val="1"/>
          <w:sz w:val="28"/>
          <w:szCs w:val="28"/>
          <w:lang w:eastAsia="en-US"/>
        </w:rPr>
        <w:t>.</w:t>
      </w:r>
    </w:p>
    <w:p w14:paraId="185291E2" w14:textId="32B3404D" w:rsidR="002C6FF7" w:rsidRPr="00097DD5" w:rsidRDefault="002C6FF7" w:rsidP="002C6FF7">
      <w:pPr>
        <w:suppressAutoHyphens/>
        <w:spacing w:after="0" w:line="240" w:lineRule="auto"/>
        <w:jc w:val="center"/>
        <w:rPr>
          <w:rFonts w:ascii="Times New Roman" w:eastAsia="Arial Unicode MS" w:hAnsi="Times New Roman"/>
          <w:color w:val="00000A"/>
          <w:kern w:val="1"/>
          <w:sz w:val="28"/>
          <w:szCs w:val="28"/>
          <w:lang w:eastAsia="en-US"/>
        </w:rPr>
      </w:pPr>
    </w:p>
    <w:p w14:paraId="21B6A277" w14:textId="7683768F" w:rsidR="002C6FF7" w:rsidRPr="00097DD5" w:rsidRDefault="002C6FF7" w:rsidP="002C6FF7">
      <w:pPr>
        <w:suppressAutoHyphens/>
        <w:spacing w:after="0" w:line="240" w:lineRule="auto"/>
        <w:jc w:val="center"/>
        <w:rPr>
          <w:rFonts w:ascii="Times New Roman" w:eastAsia="Arial Unicode MS" w:hAnsi="Times New Roman"/>
          <w:color w:val="00000A"/>
          <w:kern w:val="1"/>
          <w:sz w:val="28"/>
          <w:szCs w:val="28"/>
          <w:lang w:eastAsia="en-US"/>
        </w:rPr>
      </w:pPr>
    </w:p>
    <w:p w14:paraId="2C684928" w14:textId="37CB4B17" w:rsidR="002C6FF7" w:rsidRPr="00097DD5" w:rsidRDefault="002C6FF7" w:rsidP="002C6FF7">
      <w:pPr>
        <w:suppressAutoHyphens/>
        <w:spacing w:after="0" w:line="240" w:lineRule="auto"/>
        <w:jc w:val="center"/>
        <w:rPr>
          <w:rFonts w:ascii="Times New Roman" w:eastAsia="Arial Unicode MS" w:hAnsi="Times New Roman"/>
          <w:color w:val="00000A"/>
          <w:kern w:val="1"/>
          <w:sz w:val="28"/>
          <w:szCs w:val="28"/>
          <w:lang w:eastAsia="en-US"/>
        </w:rPr>
      </w:pPr>
    </w:p>
    <w:p w14:paraId="0D0C76BE" w14:textId="32341225" w:rsidR="002C6FF7" w:rsidRPr="00097DD5" w:rsidRDefault="002C6FF7" w:rsidP="002C6FF7">
      <w:pPr>
        <w:suppressAutoHyphens/>
        <w:spacing w:after="0" w:line="240" w:lineRule="auto"/>
        <w:jc w:val="center"/>
        <w:rPr>
          <w:rFonts w:ascii="Times New Roman" w:eastAsia="Arial Unicode MS" w:hAnsi="Times New Roman"/>
          <w:color w:val="00000A"/>
          <w:kern w:val="1"/>
          <w:sz w:val="28"/>
          <w:szCs w:val="28"/>
          <w:lang w:eastAsia="en-US"/>
        </w:rPr>
      </w:pPr>
    </w:p>
    <w:p w14:paraId="12A8D4FC" w14:textId="77777777" w:rsidR="002C6FF7" w:rsidRPr="00A053D8" w:rsidRDefault="002C6FF7" w:rsidP="002C6FF7">
      <w:pPr>
        <w:suppressAutoHyphens/>
        <w:spacing w:after="0" w:line="240" w:lineRule="auto"/>
        <w:jc w:val="center"/>
        <w:rPr>
          <w:rFonts w:ascii="Times New Roman" w:eastAsia="Arial Unicode MS" w:hAnsi="Times New Roman"/>
          <w:color w:val="00000A"/>
          <w:kern w:val="1"/>
          <w:sz w:val="24"/>
          <w:szCs w:val="24"/>
          <w:lang w:eastAsia="en-US"/>
        </w:rPr>
      </w:pPr>
    </w:p>
    <w:p w14:paraId="2DC653F2"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
    <w:p w14:paraId="2C8F3133" w14:textId="77777777" w:rsidR="00A053D8" w:rsidRPr="00A053D8" w:rsidRDefault="00A053D8" w:rsidP="002C6FF7">
      <w:pPr>
        <w:tabs>
          <w:tab w:val="left" w:pos="6660"/>
        </w:tabs>
        <w:suppressAutoHyphens/>
        <w:spacing w:after="0" w:line="240" w:lineRule="auto"/>
        <w:jc w:val="right"/>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xml:space="preserve">ФИО обучающихся </w:t>
      </w:r>
    </w:p>
    <w:p w14:paraId="0C5F338B" w14:textId="77777777" w:rsidR="00A053D8" w:rsidRPr="00A053D8" w:rsidRDefault="00A053D8" w:rsidP="002C6FF7">
      <w:pPr>
        <w:tabs>
          <w:tab w:val="left" w:pos="6660"/>
        </w:tabs>
        <w:suppressAutoHyphens/>
        <w:spacing w:after="0" w:line="240" w:lineRule="auto"/>
        <w:jc w:val="right"/>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___________________</w:t>
      </w:r>
    </w:p>
    <w:p w14:paraId="3B490FF2" w14:textId="77777777" w:rsidR="00A053D8" w:rsidRPr="00A053D8" w:rsidRDefault="00A053D8" w:rsidP="002C6FF7">
      <w:pPr>
        <w:tabs>
          <w:tab w:val="left" w:pos="6660"/>
        </w:tabs>
        <w:suppressAutoHyphens/>
        <w:spacing w:after="0" w:line="240" w:lineRule="auto"/>
        <w:jc w:val="right"/>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___________________</w:t>
      </w:r>
    </w:p>
    <w:p w14:paraId="7CF59672" w14:textId="77777777" w:rsidR="00A053D8" w:rsidRPr="00A053D8" w:rsidRDefault="00A053D8" w:rsidP="002C6FF7">
      <w:pPr>
        <w:tabs>
          <w:tab w:val="left" w:pos="6660"/>
        </w:tabs>
        <w:suppressAutoHyphens/>
        <w:spacing w:after="0" w:line="240" w:lineRule="auto"/>
        <w:jc w:val="right"/>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___________________</w:t>
      </w:r>
    </w:p>
    <w:p w14:paraId="714D64C8" w14:textId="77777777" w:rsidR="002C6FF7" w:rsidRDefault="002C6FF7" w:rsidP="002C6FF7">
      <w:pPr>
        <w:suppressAutoHyphens/>
        <w:spacing w:after="0" w:line="240" w:lineRule="auto"/>
        <w:ind w:left="6120"/>
        <w:rPr>
          <w:rFonts w:ascii="Times New Roman" w:eastAsia="Arial Unicode MS" w:hAnsi="Times New Roman"/>
          <w:color w:val="00000A"/>
          <w:kern w:val="1"/>
          <w:sz w:val="24"/>
          <w:szCs w:val="24"/>
          <w:lang w:eastAsia="en-US"/>
        </w:rPr>
      </w:pPr>
    </w:p>
    <w:p w14:paraId="0B0415C8" w14:textId="77777777" w:rsidR="002C6FF7" w:rsidRDefault="002C6FF7" w:rsidP="002C6FF7">
      <w:pPr>
        <w:suppressAutoHyphens/>
        <w:spacing w:after="0" w:line="240" w:lineRule="auto"/>
        <w:ind w:left="6120"/>
        <w:rPr>
          <w:rFonts w:ascii="Times New Roman" w:eastAsia="Arial Unicode MS" w:hAnsi="Times New Roman"/>
          <w:color w:val="00000A"/>
          <w:kern w:val="1"/>
          <w:sz w:val="24"/>
          <w:szCs w:val="24"/>
          <w:lang w:eastAsia="en-US"/>
        </w:rPr>
      </w:pPr>
    </w:p>
    <w:p w14:paraId="24907A5C" w14:textId="77777777" w:rsidR="002C6FF7" w:rsidRDefault="002C6FF7" w:rsidP="002C6FF7">
      <w:pPr>
        <w:suppressAutoHyphens/>
        <w:spacing w:after="0" w:line="240" w:lineRule="auto"/>
        <w:ind w:left="6120"/>
        <w:rPr>
          <w:rFonts w:ascii="Times New Roman" w:eastAsia="Arial Unicode MS" w:hAnsi="Times New Roman"/>
          <w:color w:val="00000A"/>
          <w:kern w:val="1"/>
          <w:sz w:val="24"/>
          <w:szCs w:val="24"/>
          <w:lang w:eastAsia="en-US"/>
        </w:rPr>
      </w:pPr>
    </w:p>
    <w:p w14:paraId="4C444AD9" w14:textId="77777777" w:rsidR="002C6FF7" w:rsidRDefault="002C6FF7" w:rsidP="002C6FF7">
      <w:pPr>
        <w:suppressAutoHyphens/>
        <w:spacing w:after="0" w:line="240" w:lineRule="auto"/>
        <w:ind w:left="6120"/>
        <w:rPr>
          <w:rFonts w:ascii="Times New Roman" w:eastAsia="Arial Unicode MS" w:hAnsi="Times New Roman"/>
          <w:color w:val="00000A"/>
          <w:kern w:val="1"/>
          <w:sz w:val="24"/>
          <w:szCs w:val="24"/>
          <w:lang w:eastAsia="en-US"/>
        </w:rPr>
      </w:pPr>
    </w:p>
    <w:p w14:paraId="3B9BD837" w14:textId="77777777" w:rsidR="002C6FF7" w:rsidRDefault="002C6FF7" w:rsidP="002C6FF7">
      <w:pPr>
        <w:suppressAutoHyphens/>
        <w:spacing w:after="0" w:line="240" w:lineRule="auto"/>
        <w:ind w:left="6120"/>
        <w:rPr>
          <w:rFonts w:ascii="Times New Roman" w:eastAsia="Arial Unicode MS" w:hAnsi="Times New Roman"/>
          <w:color w:val="00000A"/>
          <w:kern w:val="1"/>
          <w:sz w:val="24"/>
          <w:szCs w:val="24"/>
          <w:lang w:eastAsia="en-US"/>
        </w:rPr>
      </w:pPr>
    </w:p>
    <w:p w14:paraId="13F520EB" w14:textId="77777777" w:rsidR="002C6FF7" w:rsidRDefault="002C6FF7" w:rsidP="002C6FF7">
      <w:pPr>
        <w:suppressAutoHyphens/>
        <w:spacing w:after="0" w:line="240" w:lineRule="auto"/>
        <w:ind w:left="6120"/>
        <w:rPr>
          <w:rFonts w:ascii="Times New Roman" w:eastAsia="Arial Unicode MS" w:hAnsi="Times New Roman"/>
          <w:color w:val="00000A"/>
          <w:kern w:val="1"/>
          <w:sz w:val="24"/>
          <w:szCs w:val="24"/>
          <w:lang w:eastAsia="en-US"/>
        </w:rPr>
      </w:pPr>
    </w:p>
    <w:p w14:paraId="40682140" w14:textId="34381EC1" w:rsidR="00A053D8" w:rsidRPr="00A053D8" w:rsidRDefault="00A053D8" w:rsidP="00097DD5">
      <w:pPr>
        <w:suppressAutoHyphens/>
        <w:spacing w:after="0" w:line="240" w:lineRule="auto"/>
        <w:ind w:left="6120"/>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 xml:space="preserve">                                                     </w:t>
      </w:r>
    </w:p>
    <w:p w14:paraId="56FCC6F5" w14:textId="77777777" w:rsidR="00A053D8" w:rsidRPr="00A053D8" w:rsidRDefault="00A053D8" w:rsidP="002C6FF7">
      <w:pPr>
        <w:suppressAutoHyphens/>
        <w:spacing w:after="0" w:line="240" w:lineRule="auto"/>
        <w:rPr>
          <w:rFonts w:ascii="Times New Roman" w:eastAsia="Arial Unicode MS" w:hAnsi="Times New Roman"/>
          <w:color w:val="00000A"/>
          <w:kern w:val="1"/>
          <w:sz w:val="24"/>
          <w:szCs w:val="24"/>
          <w:lang w:eastAsia="en-US"/>
        </w:rPr>
      </w:pPr>
    </w:p>
    <w:p w14:paraId="323F68DB" w14:textId="3DFC8527" w:rsidR="000B30CE" w:rsidRDefault="00A053D8" w:rsidP="002C6FF7">
      <w:pPr>
        <w:suppressAutoHyphens/>
        <w:spacing w:after="0" w:line="240" w:lineRule="auto"/>
        <w:jc w:val="center"/>
        <w:rPr>
          <w:rFonts w:ascii="Times New Roman" w:eastAsia="Arial Unicode MS" w:hAnsi="Times New Roman"/>
          <w:color w:val="00000A"/>
          <w:kern w:val="1"/>
          <w:sz w:val="24"/>
          <w:szCs w:val="24"/>
          <w:lang w:eastAsia="en-US"/>
        </w:rPr>
      </w:pPr>
      <w:r w:rsidRPr="00A053D8">
        <w:rPr>
          <w:rFonts w:ascii="Times New Roman" w:eastAsia="Arial Unicode MS" w:hAnsi="Times New Roman"/>
          <w:color w:val="00000A"/>
          <w:kern w:val="1"/>
          <w:sz w:val="24"/>
          <w:szCs w:val="24"/>
          <w:lang w:eastAsia="en-US"/>
        </w:rPr>
        <w:t>2020 го</w:t>
      </w:r>
      <w:r w:rsidR="00275EF7" w:rsidRPr="002C6FF7">
        <w:rPr>
          <w:rFonts w:ascii="Times New Roman" w:eastAsia="Arial Unicode MS" w:hAnsi="Times New Roman"/>
          <w:color w:val="00000A"/>
          <w:kern w:val="1"/>
          <w:sz w:val="24"/>
          <w:szCs w:val="24"/>
          <w:lang w:eastAsia="en-US"/>
        </w:rPr>
        <w:t>д</w:t>
      </w:r>
    </w:p>
    <w:p w14:paraId="1B8D0256" w14:textId="397CA378" w:rsidR="002C6FF7" w:rsidRDefault="002C6FF7" w:rsidP="002C6FF7">
      <w:pPr>
        <w:suppressAutoHyphens/>
        <w:spacing w:after="0" w:line="240" w:lineRule="auto"/>
        <w:jc w:val="center"/>
        <w:rPr>
          <w:rFonts w:ascii="Times New Roman" w:eastAsia="Arial Unicode MS" w:hAnsi="Times New Roman"/>
          <w:color w:val="00000A"/>
          <w:kern w:val="1"/>
          <w:sz w:val="24"/>
          <w:szCs w:val="24"/>
          <w:lang w:eastAsia="en-US"/>
        </w:rPr>
      </w:pPr>
    </w:p>
    <w:p w14:paraId="7D97F248" w14:textId="49369D21" w:rsidR="0054683C" w:rsidRDefault="0054683C" w:rsidP="002C6FF7">
      <w:pPr>
        <w:suppressAutoHyphens/>
        <w:spacing w:after="0" w:line="240" w:lineRule="auto"/>
        <w:jc w:val="center"/>
        <w:rPr>
          <w:rFonts w:ascii="Times New Roman" w:eastAsia="Arial Unicode MS" w:hAnsi="Times New Roman"/>
          <w:color w:val="00000A"/>
          <w:kern w:val="1"/>
          <w:sz w:val="24"/>
          <w:szCs w:val="24"/>
          <w:lang w:eastAsia="en-US"/>
        </w:rPr>
      </w:pPr>
    </w:p>
    <w:p w14:paraId="4F36E742" w14:textId="0852BAE1" w:rsidR="0054683C" w:rsidRDefault="0054683C" w:rsidP="002C6FF7">
      <w:pPr>
        <w:suppressAutoHyphens/>
        <w:spacing w:after="0" w:line="240" w:lineRule="auto"/>
        <w:jc w:val="center"/>
        <w:rPr>
          <w:rFonts w:ascii="Times New Roman" w:eastAsia="Arial Unicode MS" w:hAnsi="Times New Roman"/>
          <w:color w:val="00000A"/>
          <w:kern w:val="1"/>
          <w:sz w:val="24"/>
          <w:szCs w:val="24"/>
          <w:lang w:eastAsia="en-US"/>
        </w:rPr>
      </w:pPr>
    </w:p>
    <w:p w14:paraId="68D7EC6E" w14:textId="3E96159F" w:rsidR="0054683C" w:rsidRDefault="0054683C" w:rsidP="002C6FF7">
      <w:pPr>
        <w:suppressAutoHyphens/>
        <w:spacing w:after="0" w:line="240" w:lineRule="auto"/>
        <w:jc w:val="center"/>
        <w:rPr>
          <w:rFonts w:ascii="Times New Roman" w:eastAsia="Arial Unicode MS" w:hAnsi="Times New Roman"/>
          <w:color w:val="00000A"/>
          <w:kern w:val="1"/>
          <w:sz w:val="24"/>
          <w:szCs w:val="24"/>
          <w:lang w:eastAsia="en-US"/>
        </w:rPr>
      </w:pPr>
    </w:p>
    <w:p w14:paraId="1EC8508D" w14:textId="77777777" w:rsidR="0054683C" w:rsidRDefault="0054683C" w:rsidP="002C6FF7">
      <w:pPr>
        <w:suppressAutoHyphens/>
        <w:spacing w:after="0" w:line="240" w:lineRule="auto"/>
        <w:jc w:val="center"/>
        <w:rPr>
          <w:rFonts w:ascii="Times New Roman" w:eastAsia="Arial Unicode MS" w:hAnsi="Times New Roman"/>
          <w:color w:val="00000A"/>
          <w:kern w:val="1"/>
          <w:sz w:val="24"/>
          <w:szCs w:val="24"/>
          <w:lang w:eastAsia="en-US"/>
        </w:rPr>
      </w:pPr>
    </w:p>
    <w:p w14:paraId="7AC8AA6D" w14:textId="77777777" w:rsidR="002C6FF7" w:rsidRPr="002C6FF7" w:rsidRDefault="002C6FF7" w:rsidP="002C6FF7">
      <w:pPr>
        <w:suppressAutoHyphens/>
        <w:spacing w:after="0" w:line="240" w:lineRule="auto"/>
        <w:jc w:val="center"/>
        <w:rPr>
          <w:rFonts w:ascii="Times New Roman" w:eastAsia="Arial Unicode MS" w:hAnsi="Times New Roman"/>
          <w:color w:val="00000A"/>
          <w:kern w:val="1"/>
          <w:sz w:val="24"/>
          <w:szCs w:val="24"/>
          <w:lang w:eastAsia="en-US"/>
        </w:rPr>
      </w:pPr>
    </w:p>
    <w:p w14:paraId="45A668AF" w14:textId="77777777" w:rsidR="000B30CE" w:rsidRPr="002C6FF7" w:rsidRDefault="000B30CE" w:rsidP="002C6FF7">
      <w:pPr>
        <w:tabs>
          <w:tab w:val="left" w:pos="-567"/>
          <w:tab w:val="right" w:leader="dot" w:pos="9639"/>
        </w:tabs>
        <w:spacing w:after="0" w:line="240" w:lineRule="auto"/>
        <w:ind w:right="139"/>
        <w:contextualSpacing/>
        <w:rPr>
          <w:rFonts w:ascii="Times New Roman" w:hAnsi="Times New Roman"/>
          <w:b/>
          <w:sz w:val="24"/>
          <w:szCs w:val="24"/>
        </w:rPr>
      </w:pPr>
    </w:p>
    <w:tbl>
      <w:tblPr>
        <w:tblW w:w="0" w:type="auto"/>
        <w:tblLook w:val="04A0" w:firstRow="1" w:lastRow="0" w:firstColumn="1" w:lastColumn="0" w:noHBand="0" w:noVBand="1"/>
      </w:tblPr>
      <w:tblGrid>
        <w:gridCol w:w="982"/>
        <w:gridCol w:w="7605"/>
        <w:gridCol w:w="768"/>
      </w:tblGrid>
      <w:tr w:rsidR="00892960" w:rsidRPr="002C6FF7" w14:paraId="667C4F98" w14:textId="77777777" w:rsidTr="0052274E">
        <w:tc>
          <w:tcPr>
            <w:tcW w:w="9571" w:type="dxa"/>
            <w:gridSpan w:val="3"/>
            <w:shd w:val="clear" w:color="auto" w:fill="auto"/>
          </w:tcPr>
          <w:p w14:paraId="3041FF16" w14:textId="77777777" w:rsidR="00892960" w:rsidRDefault="00F1436D"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sidRPr="002C6FF7">
              <w:rPr>
                <w:rFonts w:ascii="Times New Roman" w:hAnsi="Times New Roman"/>
                <w:bCs/>
                <w:sz w:val="24"/>
                <w:szCs w:val="24"/>
              </w:rPr>
              <w:t>Содержание</w:t>
            </w:r>
          </w:p>
          <w:p w14:paraId="1C0AD439" w14:textId="7F3F08D0" w:rsidR="002C6FF7" w:rsidRPr="002C6FF7" w:rsidRDefault="002C6FF7" w:rsidP="002C6FF7">
            <w:pPr>
              <w:tabs>
                <w:tab w:val="left" w:pos="-567"/>
                <w:tab w:val="right" w:leader="dot" w:pos="9639"/>
              </w:tabs>
              <w:spacing w:after="0" w:line="240" w:lineRule="auto"/>
              <w:ind w:right="139"/>
              <w:contextualSpacing/>
              <w:jc w:val="center"/>
              <w:rPr>
                <w:rFonts w:ascii="Times New Roman" w:hAnsi="Times New Roman"/>
                <w:bCs/>
                <w:sz w:val="24"/>
                <w:szCs w:val="24"/>
              </w:rPr>
            </w:pPr>
          </w:p>
        </w:tc>
      </w:tr>
      <w:tr w:rsidR="0052274E" w:rsidRPr="002C6FF7" w14:paraId="323DD732" w14:textId="77777777" w:rsidTr="0003433E">
        <w:tc>
          <w:tcPr>
            <w:tcW w:w="985" w:type="dxa"/>
            <w:shd w:val="clear" w:color="auto" w:fill="auto"/>
          </w:tcPr>
          <w:p w14:paraId="4A065F99" w14:textId="77777777" w:rsidR="00892960" w:rsidRPr="00097DD5" w:rsidRDefault="00F1436D"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1.</w:t>
            </w:r>
          </w:p>
        </w:tc>
        <w:tc>
          <w:tcPr>
            <w:tcW w:w="7811" w:type="dxa"/>
            <w:shd w:val="clear" w:color="auto" w:fill="auto"/>
          </w:tcPr>
          <w:p w14:paraId="718E4134" w14:textId="24916AA2" w:rsidR="00892960" w:rsidRPr="002C6FF7" w:rsidRDefault="00097DD5" w:rsidP="002C6FF7">
            <w:pPr>
              <w:tabs>
                <w:tab w:val="left" w:pos="-567"/>
                <w:tab w:val="right" w:leader="dot" w:pos="9639"/>
              </w:tabs>
              <w:spacing w:after="0" w:line="240" w:lineRule="auto"/>
              <w:ind w:right="139"/>
              <w:contextualSpacing/>
              <w:rPr>
                <w:rFonts w:ascii="Times New Roman" w:hAnsi="Times New Roman"/>
                <w:bCs/>
                <w:sz w:val="24"/>
                <w:szCs w:val="24"/>
              </w:rPr>
            </w:pPr>
            <w:r>
              <w:rPr>
                <w:rFonts w:ascii="Times New Roman" w:hAnsi="Times New Roman"/>
                <w:bCs/>
                <w:sz w:val="24"/>
                <w:szCs w:val="24"/>
              </w:rPr>
              <w:t>Общие положения</w:t>
            </w:r>
          </w:p>
        </w:tc>
        <w:tc>
          <w:tcPr>
            <w:tcW w:w="775" w:type="dxa"/>
            <w:shd w:val="clear" w:color="auto" w:fill="auto"/>
          </w:tcPr>
          <w:p w14:paraId="796852CF" w14:textId="7702906B" w:rsidR="0089296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3</w:t>
            </w:r>
          </w:p>
        </w:tc>
      </w:tr>
      <w:tr w:rsidR="0052274E" w:rsidRPr="002C6FF7" w14:paraId="0040E172" w14:textId="77777777" w:rsidTr="0003433E">
        <w:tc>
          <w:tcPr>
            <w:tcW w:w="985" w:type="dxa"/>
            <w:shd w:val="clear" w:color="auto" w:fill="auto"/>
          </w:tcPr>
          <w:p w14:paraId="097566B8" w14:textId="77777777" w:rsidR="0089296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w:t>
            </w:r>
          </w:p>
        </w:tc>
        <w:tc>
          <w:tcPr>
            <w:tcW w:w="7811" w:type="dxa"/>
            <w:shd w:val="clear" w:color="auto" w:fill="auto"/>
          </w:tcPr>
          <w:p w14:paraId="77F2543E" w14:textId="62D5F53E" w:rsidR="00892960" w:rsidRPr="002C6FF7" w:rsidRDefault="00097DD5" w:rsidP="002C6FF7">
            <w:pPr>
              <w:tabs>
                <w:tab w:val="left" w:pos="-567"/>
                <w:tab w:val="right" w:leader="dot" w:pos="9639"/>
              </w:tabs>
              <w:spacing w:after="0" w:line="240" w:lineRule="auto"/>
              <w:ind w:right="139"/>
              <w:contextualSpacing/>
              <w:rPr>
                <w:rFonts w:ascii="Times New Roman" w:hAnsi="Times New Roman"/>
                <w:bCs/>
                <w:sz w:val="24"/>
                <w:szCs w:val="24"/>
              </w:rPr>
            </w:pPr>
            <w:r>
              <w:rPr>
                <w:rFonts w:ascii="Times New Roman" w:hAnsi="Times New Roman"/>
                <w:bCs/>
                <w:sz w:val="24"/>
                <w:szCs w:val="24"/>
              </w:rPr>
              <w:t xml:space="preserve">Адаптированная образовательная программа начального общего образования для слабовидящих обучающихся (вариант 4.1.) </w:t>
            </w:r>
          </w:p>
        </w:tc>
        <w:tc>
          <w:tcPr>
            <w:tcW w:w="775" w:type="dxa"/>
            <w:shd w:val="clear" w:color="auto" w:fill="auto"/>
          </w:tcPr>
          <w:p w14:paraId="2696BF98" w14:textId="7AD79812" w:rsidR="00892960" w:rsidRPr="002C6FF7" w:rsidRDefault="00892960" w:rsidP="002C6FF7">
            <w:pPr>
              <w:tabs>
                <w:tab w:val="left" w:pos="-567"/>
                <w:tab w:val="right" w:leader="dot" w:pos="9639"/>
              </w:tabs>
              <w:spacing w:after="0" w:line="240" w:lineRule="auto"/>
              <w:ind w:right="139"/>
              <w:contextualSpacing/>
              <w:jc w:val="center"/>
              <w:rPr>
                <w:rFonts w:ascii="Times New Roman" w:hAnsi="Times New Roman"/>
                <w:bCs/>
                <w:sz w:val="24"/>
                <w:szCs w:val="24"/>
              </w:rPr>
            </w:pPr>
          </w:p>
        </w:tc>
      </w:tr>
      <w:tr w:rsidR="0052274E" w:rsidRPr="002C6FF7" w14:paraId="7B4DE2A2" w14:textId="77777777" w:rsidTr="0003433E">
        <w:tc>
          <w:tcPr>
            <w:tcW w:w="985" w:type="dxa"/>
            <w:shd w:val="clear" w:color="auto" w:fill="auto"/>
          </w:tcPr>
          <w:p w14:paraId="541580DE" w14:textId="77777777" w:rsidR="0089296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2.1</w:t>
            </w:r>
          </w:p>
        </w:tc>
        <w:tc>
          <w:tcPr>
            <w:tcW w:w="7811" w:type="dxa"/>
            <w:shd w:val="clear" w:color="auto" w:fill="auto"/>
          </w:tcPr>
          <w:p w14:paraId="57FDB62A" w14:textId="77777777" w:rsidR="0089296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 xml:space="preserve">Целевой раздел </w:t>
            </w:r>
          </w:p>
        </w:tc>
        <w:tc>
          <w:tcPr>
            <w:tcW w:w="775" w:type="dxa"/>
            <w:shd w:val="clear" w:color="auto" w:fill="auto"/>
          </w:tcPr>
          <w:p w14:paraId="3B42589A" w14:textId="386B4B4A" w:rsidR="0089296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5</w:t>
            </w:r>
          </w:p>
        </w:tc>
      </w:tr>
      <w:tr w:rsidR="0052274E" w:rsidRPr="002C6FF7" w14:paraId="01A0513F" w14:textId="77777777" w:rsidTr="0003433E">
        <w:tc>
          <w:tcPr>
            <w:tcW w:w="985" w:type="dxa"/>
            <w:shd w:val="clear" w:color="auto" w:fill="auto"/>
          </w:tcPr>
          <w:p w14:paraId="75FC671F" w14:textId="77777777" w:rsidR="0089296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2.1.1.</w:t>
            </w:r>
          </w:p>
        </w:tc>
        <w:tc>
          <w:tcPr>
            <w:tcW w:w="7811" w:type="dxa"/>
            <w:shd w:val="clear" w:color="auto" w:fill="auto"/>
          </w:tcPr>
          <w:p w14:paraId="6F0CFD48" w14:textId="77777777" w:rsidR="0089296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Пояснительная записка</w:t>
            </w:r>
          </w:p>
        </w:tc>
        <w:tc>
          <w:tcPr>
            <w:tcW w:w="775" w:type="dxa"/>
            <w:shd w:val="clear" w:color="auto" w:fill="auto"/>
          </w:tcPr>
          <w:p w14:paraId="605D9815" w14:textId="2BF2958E" w:rsidR="0089296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5</w:t>
            </w:r>
          </w:p>
        </w:tc>
      </w:tr>
      <w:tr w:rsidR="0052274E" w:rsidRPr="002C6FF7" w14:paraId="3F51D28E" w14:textId="77777777" w:rsidTr="0003433E">
        <w:tc>
          <w:tcPr>
            <w:tcW w:w="985" w:type="dxa"/>
            <w:shd w:val="clear" w:color="auto" w:fill="auto"/>
          </w:tcPr>
          <w:p w14:paraId="7E599BC6" w14:textId="77777777" w:rsidR="0089296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2.1.2.</w:t>
            </w:r>
          </w:p>
        </w:tc>
        <w:tc>
          <w:tcPr>
            <w:tcW w:w="7811" w:type="dxa"/>
            <w:shd w:val="clear" w:color="auto" w:fill="auto"/>
          </w:tcPr>
          <w:p w14:paraId="4EB9FC7B" w14:textId="00C30BDF" w:rsidR="0089296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Планируемые результаты освоения слабовидящими обучающимися адаптированной образовательной программы начального общего образования</w:t>
            </w:r>
          </w:p>
        </w:tc>
        <w:tc>
          <w:tcPr>
            <w:tcW w:w="775" w:type="dxa"/>
            <w:shd w:val="clear" w:color="auto" w:fill="auto"/>
          </w:tcPr>
          <w:p w14:paraId="5017E24F" w14:textId="14603098" w:rsidR="0089296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9</w:t>
            </w:r>
          </w:p>
        </w:tc>
      </w:tr>
      <w:tr w:rsidR="0052274E" w:rsidRPr="002C6FF7" w14:paraId="061233D9" w14:textId="77777777" w:rsidTr="0003433E">
        <w:tc>
          <w:tcPr>
            <w:tcW w:w="985" w:type="dxa"/>
            <w:shd w:val="clear" w:color="auto" w:fill="auto"/>
          </w:tcPr>
          <w:p w14:paraId="410773F8" w14:textId="77777777" w:rsidR="0089296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2.1.3.</w:t>
            </w:r>
            <w:r w:rsidRPr="00097DD5">
              <w:rPr>
                <w:rFonts w:ascii="Times New Roman" w:hAnsi="Times New Roman"/>
                <w:sz w:val="24"/>
                <w:szCs w:val="24"/>
              </w:rPr>
              <w:t> </w:t>
            </w:r>
          </w:p>
        </w:tc>
        <w:tc>
          <w:tcPr>
            <w:tcW w:w="7811" w:type="dxa"/>
            <w:shd w:val="clear" w:color="auto" w:fill="auto"/>
          </w:tcPr>
          <w:p w14:paraId="55F8B786" w14:textId="210D6F6C" w:rsidR="0089296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Система оценки достижения планируемых результатов освоения слабовидящими обучающимися адаптированной образовательной программы начального общего образования</w:t>
            </w:r>
          </w:p>
        </w:tc>
        <w:tc>
          <w:tcPr>
            <w:tcW w:w="775" w:type="dxa"/>
            <w:shd w:val="clear" w:color="auto" w:fill="auto"/>
          </w:tcPr>
          <w:p w14:paraId="41A585FE" w14:textId="114FBB7B" w:rsidR="0089296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10</w:t>
            </w:r>
          </w:p>
        </w:tc>
      </w:tr>
      <w:tr w:rsidR="0052274E" w:rsidRPr="002C6FF7" w14:paraId="122DA1A9" w14:textId="77777777" w:rsidTr="0003433E">
        <w:tc>
          <w:tcPr>
            <w:tcW w:w="985" w:type="dxa"/>
            <w:shd w:val="clear" w:color="auto" w:fill="auto"/>
          </w:tcPr>
          <w:p w14:paraId="035BC5C1" w14:textId="77777777" w:rsidR="0089296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2.2.</w:t>
            </w:r>
          </w:p>
        </w:tc>
        <w:tc>
          <w:tcPr>
            <w:tcW w:w="7811" w:type="dxa"/>
            <w:shd w:val="clear" w:color="auto" w:fill="auto"/>
          </w:tcPr>
          <w:p w14:paraId="72BE403F" w14:textId="77777777" w:rsidR="0089296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Содержательный раздел</w:t>
            </w:r>
          </w:p>
        </w:tc>
        <w:tc>
          <w:tcPr>
            <w:tcW w:w="775" w:type="dxa"/>
            <w:shd w:val="clear" w:color="auto" w:fill="auto"/>
          </w:tcPr>
          <w:p w14:paraId="07B3A781" w14:textId="103C2ADE" w:rsidR="0089296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12</w:t>
            </w:r>
          </w:p>
        </w:tc>
      </w:tr>
      <w:tr w:rsidR="0052274E" w:rsidRPr="002C6FF7" w14:paraId="7CE80E82" w14:textId="77777777" w:rsidTr="0003433E">
        <w:tc>
          <w:tcPr>
            <w:tcW w:w="985" w:type="dxa"/>
            <w:shd w:val="clear" w:color="auto" w:fill="auto"/>
          </w:tcPr>
          <w:p w14:paraId="7B9F80CB" w14:textId="77777777" w:rsidR="00EC529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2.2.1.</w:t>
            </w:r>
          </w:p>
        </w:tc>
        <w:tc>
          <w:tcPr>
            <w:tcW w:w="7811" w:type="dxa"/>
            <w:shd w:val="clear" w:color="auto" w:fill="auto"/>
          </w:tcPr>
          <w:p w14:paraId="311CF8FD" w14:textId="77777777" w:rsidR="00EC529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Направления и содержание программы коррекционной работы</w:t>
            </w:r>
          </w:p>
        </w:tc>
        <w:tc>
          <w:tcPr>
            <w:tcW w:w="775" w:type="dxa"/>
            <w:shd w:val="clear" w:color="auto" w:fill="auto"/>
          </w:tcPr>
          <w:p w14:paraId="3F88C486" w14:textId="50887021" w:rsidR="00EC529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12</w:t>
            </w:r>
          </w:p>
        </w:tc>
      </w:tr>
      <w:tr w:rsidR="0052274E" w:rsidRPr="002C6FF7" w14:paraId="0F64AA86" w14:textId="77777777" w:rsidTr="0003433E">
        <w:tc>
          <w:tcPr>
            <w:tcW w:w="985" w:type="dxa"/>
            <w:shd w:val="clear" w:color="auto" w:fill="auto"/>
          </w:tcPr>
          <w:p w14:paraId="6D819C84" w14:textId="77777777" w:rsidR="00EC529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2.3.</w:t>
            </w:r>
          </w:p>
        </w:tc>
        <w:tc>
          <w:tcPr>
            <w:tcW w:w="7811" w:type="dxa"/>
            <w:shd w:val="clear" w:color="auto" w:fill="auto"/>
          </w:tcPr>
          <w:p w14:paraId="205E6792" w14:textId="77777777" w:rsidR="00EC529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Организационный раздел</w:t>
            </w:r>
          </w:p>
        </w:tc>
        <w:tc>
          <w:tcPr>
            <w:tcW w:w="775" w:type="dxa"/>
            <w:shd w:val="clear" w:color="auto" w:fill="auto"/>
          </w:tcPr>
          <w:p w14:paraId="60B80A01" w14:textId="1B2ABEF7" w:rsidR="00EC529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13</w:t>
            </w:r>
          </w:p>
        </w:tc>
      </w:tr>
      <w:tr w:rsidR="0052274E" w:rsidRPr="002C6FF7" w14:paraId="4EFD091C" w14:textId="77777777" w:rsidTr="0003433E">
        <w:tc>
          <w:tcPr>
            <w:tcW w:w="985" w:type="dxa"/>
            <w:shd w:val="clear" w:color="auto" w:fill="auto"/>
          </w:tcPr>
          <w:p w14:paraId="23EE8836" w14:textId="77777777" w:rsidR="00EC5290" w:rsidRPr="00097DD5" w:rsidRDefault="00EC5290"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2.3.1.</w:t>
            </w:r>
          </w:p>
        </w:tc>
        <w:tc>
          <w:tcPr>
            <w:tcW w:w="7811" w:type="dxa"/>
            <w:shd w:val="clear" w:color="auto" w:fill="auto"/>
          </w:tcPr>
          <w:p w14:paraId="10EC3592" w14:textId="77777777" w:rsidR="00EC5290" w:rsidRPr="002C6FF7" w:rsidRDefault="00EC5290"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Учебный план</w:t>
            </w:r>
          </w:p>
        </w:tc>
        <w:tc>
          <w:tcPr>
            <w:tcW w:w="775" w:type="dxa"/>
            <w:shd w:val="clear" w:color="auto" w:fill="auto"/>
          </w:tcPr>
          <w:p w14:paraId="50CFCD1F" w14:textId="0473914A" w:rsidR="00EC5290"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13</w:t>
            </w:r>
          </w:p>
        </w:tc>
      </w:tr>
      <w:tr w:rsidR="0052274E" w:rsidRPr="002C6FF7" w14:paraId="458C4AB0" w14:textId="77777777" w:rsidTr="0003433E">
        <w:tc>
          <w:tcPr>
            <w:tcW w:w="985" w:type="dxa"/>
            <w:shd w:val="clear" w:color="auto" w:fill="auto"/>
          </w:tcPr>
          <w:p w14:paraId="5C5351C2" w14:textId="77777777" w:rsidR="003D7E4A" w:rsidRPr="00097DD5" w:rsidRDefault="003D7E4A" w:rsidP="002C6FF7">
            <w:pPr>
              <w:tabs>
                <w:tab w:val="left" w:pos="-567"/>
                <w:tab w:val="right" w:leader="dot" w:pos="9639"/>
              </w:tabs>
              <w:spacing w:after="0" w:line="240" w:lineRule="auto"/>
              <w:ind w:right="139"/>
              <w:contextualSpacing/>
              <w:jc w:val="center"/>
              <w:rPr>
                <w:rFonts w:ascii="Times New Roman" w:hAnsi="Times New Roman"/>
                <w:sz w:val="24"/>
                <w:szCs w:val="24"/>
              </w:rPr>
            </w:pPr>
            <w:r w:rsidRPr="00097DD5">
              <w:rPr>
                <w:rFonts w:ascii="Times New Roman" w:hAnsi="Times New Roman"/>
                <w:sz w:val="24"/>
                <w:szCs w:val="24"/>
              </w:rPr>
              <w:t>2.3.2.</w:t>
            </w:r>
          </w:p>
        </w:tc>
        <w:tc>
          <w:tcPr>
            <w:tcW w:w="7811" w:type="dxa"/>
            <w:shd w:val="clear" w:color="auto" w:fill="auto"/>
          </w:tcPr>
          <w:p w14:paraId="03747079" w14:textId="1DE9429F" w:rsidR="003D7E4A" w:rsidRPr="002C6FF7" w:rsidRDefault="003D7E4A" w:rsidP="002C6FF7">
            <w:pPr>
              <w:tabs>
                <w:tab w:val="left" w:pos="-567"/>
                <w:tab w:val="right" w:leader="dot" w:pos="9639"/>
              </w:tabs>
              <w:spacing w:after="0" w:line="240" w:lineRule="auto"/>
              <w:ind w:right="139"/>
              <w:contextualSpacing/>
              <w:jc w:val="both"/>
              <w:rPr>
                <w:rFonts w:ascii="Times New Roman" w:hAnsi="Times New Roman"/>
                <w:bCs/>
                <w:sz w:val="24"/>
                <w:szCs w:val="24"/>
              </w:rPr>
            </w:pPr>
            <w:r w:rsidRPr="002C6FF7">
              <w:rPr>
                <w:rFonts w:ascii="Times New Roman" w:hAnsi="Times New Roman"/>
                <w:bCs/>
                <w:sz w:val="24"/>
                <w:szCs w:val="24"/>
              </w:rPr>
              <w:t>Система условий реализации адаптированной образовательной программы начального общего образования слабовидящих обучающихся</w:t>
            </w:r>
          </w:p>
        </w:tc>
        <w:tc>
          <w:tcPr>
            <w:tcW w:w="775" w:type="dxa"/>
            <w:shd w:val="clear" w:color="auto" w:fill="auto"/>
          </w:tcPr>
          <w:p w14:paraId="250B8223" w14:textId="79B5DF67" w:rsidR="003D7E4A" w:rsidRPr="002C6FF7" w:rsidRDefault="00D118D0" w:rsidP="002C6FF7">
            <w:pPr>
              <w:tabs>
                <w:tab w:val="left" w:pos="-567"/>
                <w:tab w:val="right" w:leader="dot" w:pos="9639"/>
              </w:tabs>
              <w:spacing w:after="0" w:line="240" w:lineRule="auto"/>
              <w:ind w:right="139"/>
              <w:contextualSpacing/>
              <w:jc w:val="center"/>
              <w:rPr>
                <w:rFonts w:ascii="Times New Roman" w:hAnsi="Times New Roman"/>
                <w:bCs/>
                <w:sz w:val="24"/>
                <w:szCs w:val="24"/>
              </w:rPr>
            </w:pPr>
            <w:r>
              <w:rPr>
                <w:rFonts w:ascii="Times New Roman" w:hAnsi="Times New Roman"/>
                <w:bCs/>
                <w:sz w:val="24"/>
                <w:szCs w:val="24"/>
              </w:rPr>
              <w:t>13</w:t>
            </w:r>
          </w:p>
        </w:tc>
      </w:tr>
    </w:tbl>
    <w:p w14:paraId="33232814" w14:textId="77777777" w:rsidR="000B30CE" w:rsidRPr="002C6FF7" w:rsidRDefault="000B30CE" w:rsidP="002C6FF7">
      <w:pPr>
        <w:tabs>
          <w:tab w:val="left" w:pos="-567"/>
          <w:tab w:val="right" w:leader="dot" w:pos="9639"/>
        </w:tabs>
        <w:spacing w:after="0" w:line="240" w:lineRule="auto"/>
        <w:ind w:right="142"/>
        <w:jc w:val="center"/>
        <w:outlineLvl w:val="0"/>
        <w:rPr>
          <w:rFonts w:ascii="Times New Roman" w:hAnsi="Times New Roman"/>
          <w:b/>
          <w:sz w:val="24"/>
          <w:szCs w:val="24"/>
        </w:rPr>
      </w:pPr>
    </w:p>
    <w:p w14:paraId="66C55257" w14:textId="77777777" w:rsidR="000B30CE" w:rsidRPr="002C6FF7" w:rsidRDefault="000B30CE" w:rsidP="002C6FF7">
      <w:pPr>
        <w:tabs>
          <w:tab w:val="left" w:pos="-567"/>
          <w:tab w:val="right" w:leader="dot" w:pos="9639"/>
        </w:tabs>
        <w:spacing w:after="0" w:line="240" w:lineRule="auto"/>
        <w:ind w:right="142"/>
        <w:jc w:val="center"/>
        <w:outlineLvl w:val="0"/>
        <w:rPr>
          <w:rFonts w:ascii="Times New Roman" w:hAnsi="Times New Roman"/>
          <w:b/>
          <w:sz w:val="24"/>
          <w:szCs w:val="24"/>
        </w:rPr>
      </w:pPr>
    </w:p>
    <w:p w14:paraId="30C32326" w14:textId="6EE3BBA4" w:rsidR="000B30CE" w:rsidRDefault="000B30CE" w:rsidP="002C6FF7">
      <w:pPr>
        <w:tabs>
          <w:tab w:val="left" w:pos="-567"/>
          <w:tab w:val="right" w:leader="dot" w:pos="9639"/>
        </w:tabs>
        <w:spacing w:after="0" w:line="240" w:lineRule="auto"/>
        <w:ind w:right="142"/>
        <w:outlineLvl w:val="0"/>
        <w:rPr>
          <w:rFonts w:ascii="Times New Roman" w:hAnsi="Times New Roman"/>
          <w:b/>
          <w:sz w:val="24"/>
          <w:szCs w:val="24"/>
        </w:rPr>
      </w:pPr>
    </w:p>
    <w:p w14:paraId="31A27BD0" w14:textId="4174B081"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34A42BD1" w14:textId="1931BA6F"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23C9EF12" w14:textId="14E5489A"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3B1F053A" w14:textId="30184E46"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2F7FA2DB" w14:textId="4E9773B7"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233F0A40" w14:textId="4478F9C3"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701296BD" w14:textId="142DB5E4"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38A7AE97" w14:textId="13E1AAA1"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535B98CF" w14:textId="7C02317C"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7B315EA6" w14:textId="30090935"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65B2F651" w14:textId="1DA066E2"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2D979D55" w14:textId="2C7B8652"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19DCB35C" w14:textId="42D99368"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2FF8E575" w14:textId="7A8789D3"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3CBF5911" w14:textId="13C8ACEE"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149EF271" w14:textId="30C79392"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73751C8E" w14:textId="6ED56F97"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0D26E560" w14:textId="283A4E8C"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5FE40CF3" w14:textId="4AD1BA0B"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6ADB03D2" w14:textId="6F2E8898"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673B326B" w14:textId="650A0ECE"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4DE6F02B" w14:textId="2F987AB6"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07A870D6" w14:textId="63FD779D"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0DE2B2E1" w14:textId="4CF52A58" w:rsid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74664C2E" w14:textId="77777777" w:rsidR="002C6FF7" w:rsidRPr="002C6FF7" w:rsidRDefault="002C6FF7" w:rsidP="002C6FF7">
      <w:pPr>
        <w:tabs>
          <w:tab w:val="left" w:pos="-567"/>
          <w:tab w:val="right" w:leader="dot" w:pos="9639"/>
        </w:tabs>
        <w:spacing w:after="0" w:line="240" w:lineRule="auto"/>
        <w:ind w:right="142"/>
        <w:outlineLvl w:val="0"/>
        <w:rPr>
          <w:rFonts w:ascii="Times New Roman" w:hAnsi="Times New Roman"/>
          <w:b/>
          <w:sz w:val="24"/>
          <w:szCs w:val="24"/>
        </w:rPr>
      </w:pPr>
    </w:p>
    <w:p w14:paraId="22823D88" w14:textId="77777777" w:rsidR="000E2B05" w:rsidRPr="002C6FF7" w:rsidRDefault="000E2B05" w:rsidP="002C6FF7">
      <w:pPr>
        <w:tabs>
          <w:tab w:val="left" w:pos="-567"/>
          <w:tab w:val="right" w:leader="dot" w:pos="9639"/>
        </w:tabs>
        <w:spacing w:after="0" w:line="240" w:lineRule="auto"/>
        <w:ind w:right="142"/>
        <w:outlineLvl w:val="0"/>
        <w:rPr>
          <w:rFonts w:ascii="Times New Roman" w:hAnsi="Times New Roman"/>
          <w:b/>
          <w:sz w:val="24"/>
          <w:szCs w:val="24"/>
        </w:rPr>
      </w:pPr>
    </w:p>
    <w:p w14:paraId="492847AA" w14:textId="77777777" w:rsidR="00482DD7" w:rsidRPr="002C6FF7" w:rsidRDefault="00C93B3E" w:rsidP="002C6FF7">
      <w:pPr>
        <w:tabs>
          <w:tab w:val="left" w:pos="-567"/>
          <w:tab w:val="right" w:leader="dot" w:pos="9639"/>
        </w:tabs>
        <w:spacing w:after="0" w:line="240" w:lineRule="auto"/>
        <w:ind w:right="142"/>
        <w:jc w:val="center"/>
        <w:outlineLvl w:val="0"/>
        <w:rPr>
          <w:rFonts w:ascii="Times New Roman" w:hAnsi="Times New Roman"/>
          <w:b/>
          <w:sz w:val="24"/>
          <w:szCs w:val="24"/>
        </w:rPr>
      </w:pPr>
      <w:r w:rsidRPr="002C6FF7">
        <w:rPr>
          <w:rFonts w:ascii="Times New Roman" w:hAnsi="Times New Roman"/>
          <w:b/>
          <w:sz w:val="24"/>
          <w:szCs w:val="24"/>
        </w:rPr>
        <w:lastRenderedPageBreak/>
        <w:t xml:space="preserve">1. </w:t>
      </w:r>
      <w:r w:rsidR="00FC675F" w:rsidRPr="002C6FF7">
        <w:rPr>
          <w:rFonts w:ascii="Times New Roman" w:hAnsi="Times New Roman"/>
          <w:b/>
          <w:sz w:val="24"/>
          <w:szCs w:val="24"/>
        </w:rPr>
        <w:t>ОБЩИЕ ПОЛОЖЕНИЯ</w:t>
      </w:r>
    </w:p>
    <w:p w14:paraId="29521CF3" w14:textId="4E411A6B" w:rsidR="00C93B3E" w:rsidRPr="002C6FF7" w:rsidRDefault="00C93B3E" w:rsidP="002C6FF7">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Определение и назначение адаптированной основной образовательной программы начального общего образования для слабовидящих обучающихся</w:t>
      </w:r>
    </w:p>
    <w:p w14:paraId="4E2D6819" w14:textId="0274C430" w:rsidR="00C93B3E" w:rsidRPr="002C6FF7" w:rsidRDefault="00D1637C" w:rsidP="002C6FF7">
      <w:pPr>
        <w:tabs>
          <w:tab w:val="left" w:pos="-567"/>
        </w:tabs>
        <w:spacing w:after="0" w:line="240" w:lineRule="auto"/>
        <w:ind w:right="142" w:firstLine="709"/>
        <w:contextualSpacing/>
        <w:jc w:val="both"/>
        <w:rPr>
          <w:rFonts w:ascii="Times New Roman" w:hAnsi="Times New Roman"/>
          <w:sz w:val="24"/>
          <w:szCs w:val="24"/>
        </w:rPr>
      </w:pPr>
      <w:r w:rsidRPr="002C6FF7">
        <w:rPr>
          <w:rFonts w:ascii="Times New Roman" w:hAnsi="Times New Roman"/>
          <w:sz w:val="24"/>
          <w:szCs w:val="24"/>
        </w:rPr>
        <w:t xml:space="preserve">Адаптированная образовательная программа начального общего образования </w:t>
      </w:r>
      <w:r w:rsidR="00C93B3E" w:rsidRPr="002C6FF7">
        <w:rPr>
          <w:rFonts w:ascii="Times New Roman" w:hAnsi="Times New Roman"/>
          <w:sz w:val="24"/>
          <w:szCs w:val="24"/>
        </w:rPr>
        <w:t xml:space="preserve">разрабатывается в строгом соответствии с </w:t>
      </w:r>
      <w:r w:rsidR="00AF32F7" w:rsidRPr="002C6FF7">
        <w:rPr>
          <w:rFonts w:ascii="Times New Roman" w:hAnsi="Times New Roman"/>
          <w:sz w:val="24"/>
          <w:szCs w:val="24"/>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w:t>
      </w:r>
      <w:r w:rsidR="00C93B3E" w:rsidRPr="002C6FF7">
        <w:rPr>
          <w:rFonts w:ascii="Times New Roman" w:hAnsi="Times New Roman"/>
          <w:sz w:val="24"/>
          <w:szCs w:val="24"/>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14:paraId="3EFF6E69" w14:textId="549713F8" w:rsidR="00C93B3E" w:rsidRPr="002C6FF7" w:rsidRDefault="00C93B3E" w:rsidP="002C6FF7">
      <w:pPr>
        <w:tabs>
          <w:tab w:val="left" w:pos="-567"/>
        </w:tabs>
        <w:spacing w:after="0" w:line="240" w:lineRule="auto"/>
        <w:ind w:right="142" w:firstLine="709"/>
        <w:contextualSpacing/>
        <w:jc w:val="both"/>
        <w:rPr>
          <w:rFonts w:ascii="Times New Roman" w:hAnsi="Times New Roman"/>
          <w:sz w:val="24"/>
          <w:szCs w:val="24"/>
        </w:rPr>
      </w:pPr>
      <w:r w:rsidRPr="002C6FF7">
        <w:rPr>
          <w:rFonts w:ascii="Times New Roman" w:hAnsi="Times New Roman"/>
          <w:sz w:val="24"/>
          <w:szCs w:val="24"/>
        </w:rPr>
        <w:t>АОП НОО для слабовидящих наряду с обучением и воспитанием обучающихся обеспечивает коррекцию нарушений развития и социальную адаптацию.</w:t>
      </w:r>
    </w:p>
    <w:p w14:paraId="683B7820" w14:textId="1092BDAB" w:rsidR="00C93B3E" w:rsidRPr="002C6FF7" w:rsidRDefault="00C93B3E" w:rsidP="002C6FF7">
      <w:pPr>
        <w:tabs>
          <w:tab w:val="left" w:pos="-567"/>
        </w:tabs>
        <w:spacing w:after="0" w:line="240" w:lineRule="auto"/>
        <w:ind w:right="142" w:firstLine="709"/>
        <w:contextualSpacing/>
        <w:jc w:val="both"/>
        <w:rPr>
          <w:rFonts w:ascii="Times New Roman" w:hAnsi="Times New Roman"/>
          <w:sz w:val="24"/>
          <w:szCs w:val="24"/>
        </w:rPr>
      </w:pPr>
      <w:r w:rsidRPr="002C6FF7">
        <w:rPr>
          <w:rFonts w:ascii="Times New Roman" w:hAnsi="Times New Roman"/>
          <w:sz w:val="24"/>
          <w:szCs w:val="24"/>
        </w:rPr>
        <w:t>АОП НОО для слабовидящих обучающихся разрабатывается и утверждается образовательной организацией</w:t>
      </w:r>
      <w:r w:rsidR="00097DD5">
        <w:rPr>
          <w:rFonts w:ascii="Times New Roman" w:hAnsi="Times New Roman"/>
          <w:sz w:val="24"/>
          <w:szCs w:val="24"/>
        </w:rPr>
        <w:t xml:space="preserve"> </w:t>
      </w:r>
      <w:r w:rsidRPr="002C6FF7">
        <w:rPr>
          <w:rFonts w:ascii="Times New Roman" w:hAnsi="Times New Roman"/>
          <w:sz w:val="24"/>
          <w:szCs w:val="24"/>
        </w:rPr>
        <w:t>в соответствии с</w:t>
      </w:r>
      <w:r w:rsidR="00A46383" w:rsidRPr="002C6FF7">
        <w:rPr>
          <w:rFonts w:ascii="Times New Roman" w:hAnsi="Times New Roman"/>
          <w:sz w:val="24"/>
          <w:szCs w:val="24"/>
        </w:rPr>
        <w:t>о Стандартом</w:t>
      </w:r>
      <w:r w:rsidRPr="002C6FF7">
        <w:rPr>
          <w:rFonts w:ascii="Times New Roman" w:hAnsi="Times New Roman"/>
          <w:sz w:val="24"/>
          <w:szCs w:val="24"/>
        </w:rPr>
        <w:t xml:space="preserve"> и с учетом </w:t>
      </w:r>
      <w:r w:rsidR="009132F1" w:rsidRPr="002C6FF7">
        <w:rPr>
          <w:rFonts w:ascii="Times New Roman" w:hAnsi="Times New Roman"/>
          <w:sz w:val="24"/>
          <w:szCs w:val="24"/>
        </w:rPr>
        <w:t xml:space="preserve">примерной адаптированной основной образовательной программы начального общего образования </w:t>
      </w:r>
      <w:r w:rsidRPr="002C6FF7">
        <w:rPr>
          <w:rFonts w:ascii="Times New Roman" w:hAnsi="Times New Roman"/>
          <w:sz w:val="24"/>
          <w:szCs w:val="24"/>
        </w:rPr>
        <w:t>для слабовидящих обучающихся.</w:t>
      </w:r>
    </w:p>
    <w:p w14:paraId="4C7C567D" w14:textId="6882F973" w:rsidR="00C93B3E" w:rsidRPr="002C6FF7" w:rsidRDefault="00C93B3E" w:rsidP="002C6FF7">
      <w:pPr>
        <w:pStyle w:val="ConsPlusNormal"/>
        <w:tabs>
          <w:tab w:val="left" w:pos="-567"/>
        </w:tabs>
        <w:ind w:right="139" w:firstLine="709"/>
        <w:contextualSpacing/>
        <w:jc w:val="both"/>
        <w:rPr>
          <w:rFonts w:ascii="Times New Roman" w:hAnsi="Times New Roman" w:cs="Times New Roman"/>
          <w:sz w:val="24"/>
          <w:szCs w:val="24"/>
        </w:rPr>
      </w:pPr>
      <w:r w:rsidRPr="002C6FF7">
        <w:rPr>
          <w:rFonts w:ascii="Times New Roman" w:hAnsi="Times New Roman"/>
          <w:sz w:val="24"/>
          <w:szCs w:val="24"/>
        </w:rPr>
        <w:t>АОП НОО для</w:t>
      </w:r>
      <w:r w:rsidRPr="002C6FF7">
        <w:rPr>
          <w:rFonts w:ascii="Times New Roman" w:hAnsi="Times New Roman" w:cs="Times New Roman"/>
          <w:sz w:val="24"/>
          <w:szCs w:val="24"/>
        </w:rPr>
        <w:t xml:space="preserve"> слабовидящих обучающихся определяет содержание образования, ожидаемые результаты и условия ее реализации.</w:t>
      </w:r>
    </w:p>
    <w:p w14:paraId="590EE4B5" w14:textId="785CF051" w:rsidR="009132F1" w:rsidRPr="002C6FF7" w:rsidRDefault="009132F1" w:rsidP="002C6FF7">
      <w:pPr>
        <w:tabs>
          <w:tab w:val="left" w:pos="-567"/>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Структура адаптированной образовательной программы начального общего образования для слабовидящих обучающихся</w:t>
      </w:r>
    </w:p>
    <w:p w14:paraId="2B68D1CA" w14:textId="750356D7" w:rsidR="00A46242" w:rsidRPr="002C6FF7" w:rsidRDefault="009132F1"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Структура АОП НОО для слабовидящих обучающихся </w:t>
      </w:r>
      <w:r w:rsidR="00A46242" w:rsidRPr="002C6FF7">
        <w:rPr>
          <w:rFonts w:ascii="Times New Roman" w:hAnsi="Times New Roman"/>
          <w:sz w:val="24"/>
          <w:szCs w:val="24"/>
        </w:rPr>
        <w:t>содерж</w:t>
      </w:r>
      <w:r w:rsidR="0054683C">
        <w:rPr>
          <w:rFonts w:ascii="Times New Roman" w:hAnsi="Times New Roman"/>
          <w:sz w:val="24"/>
          <w:szCs w:val="24"/>
        </w:rPr>
        <w:t>ит</w:t>
      </w:r>
      <w:r w:rsidR="00A46242" w:rsidRPr="002C6FF7">
        <w:rPr>
          <w:rFonts w:ascii="Times New Roman" w:hAnsi="Times New Roman"/>
          <w:sz w:val="24"/>
          <w:szCs w:val="24"/>
        </w:rPr>
        <w:t xml:space="preserve"> три раздела: целевой, содержательный и организационный.</w:t>
      </w:r>
    </w:p>
    <w:p w14:paraId="6F450AA5" w14:textId="1C277A82"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Целевой раздел определяет общее назначение, цели, задачи и планируемые результаты реализации АОП НОО для слабовидящих обучающихся, а также способы определения достижения этих целей и результатов.</w:t>
      </w:r>
    </w:p>
    <w:p w14:paraId="46B65B18" w14:textId="77777777"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Целевой раздел включает:</w:t>
      </w:r>
    </w:p>
    <w:p w14:paraId="5CD18AFF" w14:textId="77777777"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пояснительную записку;</w:t>
      </w:r>
    </w:p>
    <w:p w14:paraId="6DCE4C53" w14:textId="31937F34"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планируемые результаты освоения слабовидящими обучающимися АОП НОО;</w:t>
      </w:r>
    </w:p>
    <w:p w14:paraId="1E52F761" w14:textId="0283CDA7"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систему оценки достижения планируемых результатов освоения АОП НОО.</w:t>
      </w:r>
    </w:p>
    <w:p w14:paraId="6FE8F504" w14:textId="3E781146"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Содержательный раздел определяет общее содержание АОП НОО для слабовидящих обучающихся и включает следующие программы, ориентированные на достижение личностных, предметных и метапредметных результатов:</w:t>
      </w:r>
    </w:p>
    <w:p w14:paraId="570C7DCF" w14:textId="1F3B89D1"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программу формирования универсальных учебных действий у обучающихся </w:t>
      </w:r>
    </w:p>
    <w:p w14:paraId="154342A5" w14:textId="77777777"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программы отдельных учебных предметов, курсов коррекционно-развивающей области;</w:t>
      </w:r>
    </w:p>
    <w:p w14:paraId="5060829E" w14:textId="269AE7F4"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программу духовно-нравственного развития, воспитания </w:t>
      </w:r>
      <w:r w:rsidR="00D8268B" w:rsidRPr="002C6FF7">
        <w:rPr>
          <w:rFonts w:ascii="Times New Roman" w:hAnsi="Times New Roman"/>
          <w:sz w:val="24"/>
          <w:szCs w:val="24"/>
        </w:rPr>
        <w:t xml:space="preserve">слабовидящих </w:t>
      </w:r>
      <w:r w:rsidRPr="002C6FF7">
        <w:rPr>
          <w:rFonts w:ascii="Times New Roman" w:hAnsi="Times New Roman"/>
          <w:sz w:val="24"/>
          <w:szCs w:val="24"/>
        </w:rPr>
        <w:t>обучающихся при получении НОО;</w:t>
      </w:r>
    </w:p>
    <w:p w14:paraId="217FB69A" w14:textId="77777777"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программу формирования экологической культуры, здорового и безопасного образа жизни;</w:t>
      </w:r>
    </w:p>
    <w:p w14:paraId="3B8CE532" w14:textId="77777777"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программу коррекционной работы;</w:t>
      </w:r>
    </w:p>
    <w:p w14:paraId="2741924C" w14:textId="77777777"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программу внеурочной деятельности.</w:t>
      </w:r>
    </w:p>
    <w:p w14:paraId="19962D00" w14:textId="77777777"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Организационный раздел включает:</w:t>
      </w:r>
    </w:p>
    <w:p w14:paraId="3149261A" w14:textId="77777777"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учебный план НОО, включающий предметные и коррекционно-развивающую области, направления внеурочной деятельности;</w:t>
      </w:r>
    </w:p>
    <w:p w14:paraId="5E4789C3" w14:textId="560D6BF6" w:rsidR="00A46242" w:rsidRPr="002C6FF7" w:rsidRDefault="00A46242"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систему условий реализации АОП НОО.</w:t>
      </w:r>
    </w:p>
    <w:p w14:paraId="797CE144" w14:textId="61F6FD8C" w:rsidR="00A46242" w:rsidRPr="002C6FF7" w:rsidRDefault="00A46242" w:rsidP="002C6FF7">
      <w:pPr>
        <w:spacing w:after="0" w:line="240" w:lineRule="auto"/>
        <w:ind w:firstLine="709"/>
        <w:contextualSpacing/>
        <w:rPr>
          <w:rFonts w:ascii="Times New Roman" w:hAnsi="Times New Roman"/>
          <w:sz w:val="24"/>
          <w:szCs w:val="24"/>
        </w:rPr>
      </w:pPr>
      <w:r w:rsidRPr="002C6FF7">
        <w:rPr>
          <w:rFonts w:ascii="Times New Roman" w:hAnsi="Times New Roman"/>
          <w:sz w:val="24"/>
          <w:szCs w:val="24"/>
        </w:rPr>
        <w:t xml:space="preserve">Учебный план НОО </w:t>
      </w:r>
      <w:r w:rsidR="008735C4" w:rsidRPr="002C6FF7">
        <w:rPr>
          <w:rFonts w:ascii="Times New Roman" w:hAnsi="Times New Roman"/>
          <w:sz w:val="24"/>
          <w:szCs w:val="24"/>
        </w:rPr>
        <w:t xml:space="preserve">слабовидящих </w:t>
      </w:r>
      <w:r w:rsidRPr="002C6FF7">
        <w:rPr>
          <w:rFonts w:ascii="Times New Roman" w:hAnsi="Times New Roman"/>
          <w:sz w:val="24"/>
          <w:szCs w:val="24"/>
        </w:rPr>
        <w:t>обучающихся</w:t>
      </w:r>
      <w:r w:rsidR="0054683C">
        <w:rPr>
          <w:rFonts w:ascii="Times New Roman" w:hAnsi="Times New Roman"/>
          <w:sz w:val="24"/>
          <w:szCs w:val="24"/>
        </w:rPr>
        <w:t xml:space="preserve"> </w:t>
      </w:r>
      <w:r w:rsidRPr="002C6FF7">
        <w:rPr>
          <w:rFonts w:ascii="Times New Roman" w:hAnsi="Times New Roman"/>
          <w:sz w:val="24"/>
          <w:szCs w:val="24"/>
        </w:rPr>
        <w:t>является основным организационным механизмом реализации АОП НОО.</w:t>
      </w:r>
    </w:p>
    <w:p w14:paraId="581C4CA5" w14:textId="0CFA131E" w:rsidR="00C93B3E" w:rsidRPr="002C6FF7" w:rsidRDefault="00C93B3E" w:rsidP="002C6FF7">
      <w:pPr>
        <w:tabs>
          <w:tab w:val="left" w:pos="-567"/>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Принципы и подходы к формированию адаптированной образовательной программы начального общего образования для слабовидящих обучающихся</w:t>
      </w:r>
    </w:p>
    <w:p w14:paraId="50B53BB1" w14:textId="70BC0CEF"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В основу разработки АОП</w:t>
      </w:r>
      <w:r w:rsidRPr="002C6FF7">
        <w:rPr>
          <w:rFonts w:ascii="Times New Roman" w:hAnsi="Times New Roman"/>
          <w:bCs/>
          <w:iCs/>
          <w:kern w:val="28"/>
          <w:sz w:val="24"/>
          <w:szCs w:val="24"/>
        </w:rPr>
        <w:t xml:space="preserve"> НОО</w:t>
      </w:r>
      <w:r w:rsidRPr="002C6FF7">
        <w:rPr>
          <w:rFonts w:ascii="Times New Roman" w:hAnsi="Times New Roman"/>
          <w:kern w:val="28"/>
          <w:sz w:val="24"/>
          <w:szCs w:val="24"/>
        </w:rPr>
        <w:t xml:space="preserve"> для слабовидящих обучающихся заложены дифференцированный и деятельностный подходы.</w:t>
      </w:r>
    </w:p>
    <w:p w14:paraId="255F8CA7" w14:textId="67D1DEB0" w:rsidR="00C93B3E" w:rsidRPr="002C6FF7" w:rsidRDefault="00C93B3E" w:rsidP="0054683C">
      <w:pPr>
        <w:spacing w:after="0" w:line="240" w:lineRule="auto"/>
        <w:ind w:firstLine="709"/>
        <w:contextualSpacing/>
        <w:jc w:val="both"/>
        <w:rPr>
          <w:rFonts w:ascii="Times New Roman" w:hAnsi="Times New Roman"/>
          <w:bCs/>
          <w:iCs/>
          <w:kern w:val="28"/>
          <w:sz w:val="24"/>
          <w:szCs w:val="24"/>
        </w:rPr>
      </w:pPr>
      <w:r w:rsidRPr="002C6FF7">
        <w:rPr>
          <w:rFonts w:ascii="Times New Roman" w:hAnsi="Times New Roman"/>
          <w:bCs/>
          <w:iCs/>
          <w:kern w:val="28"/>
          <w:sz w:val="24"/>
          <w:szCs w:val="24"/>
        </w:rPr>
        <w:lastRenderedPageBreak/>
        <w:t xml:space="preserve">Дифференцированный подход к построению АОП НОО для слабовидящих обучающихся предполагает учет неоднородности их особых образовательных потребностей (в том числе индивидуальных), типологических особенностей обучения. </w:t>
      </w:r>
    </w:p>
    <w:p w14:paraId="69228B55"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bCs/>
          <w:iCs/>
          <w:kern w:val="28"/>
          <w:sz w:val="24"/>
          <w:szCs w:val="24"/>
        </w:rPr>
        <w:t>Деятельностный</w:t>
      </w:r>
      <w:r w:rsidRPr="002C6FF7">
        <w:rPr>
          <w:rFonts w:ascii="Times New Roman" w:hAnsi="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образования с учетом специфики развития личности слабовидящих обучающихся.</w:t>
      </w:r>
    </w:p>
    <w:p w14:paraId="6D483795"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xml:space="preserve">Деятельностный подход в образовании строится на признании того, что развитие личности слабовидящих обучающихся младшего школьного возраста определяется характером организации доступной им деятельности (учебно-познавательной, предметно-практической коммуникативной, двигательной). </w:t>
      </w:r>
    </w:p>
    <w:p w14:paraId="06894B10"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Основным средством реализации деятельностного подхода в образовании является организация учебно-познавательной и предметно-практической деятельности обучающихся, обеспечивающая овладение ими содержанием образования.</w:t>
      </w:r>
    </w:p>
    <w:p w14:paraId="5C116912" w14:textId="0FA9986B"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В контексте разработки АОП НОО для слабовидящих обучающихся реализация деятельностного подхода обеспечивает:</w:t>
      </w:r>
    </w:p>
    <w:p w14:paraId="22F8C396" w14:textId="77777777" w:rsidR="00C93B3E" w:rsidRPr="002C6FF7" w:rsidRDefault="00C93B3E" w:rsidP="002C6FF7">
      <w:pPr>
        <w:numPr>
          <w:ilvl w:val="0"/>
          <w:numId w:val="1"/>
        </w:numPr>
        <w:spacing w:after="0" w:line="240" w:lineRule="auto"/>
        <w:ind w:left="0" w:firstLine="709"/>
        <w:contextualSpacing/>
        <w:jc w:val="both"/>
        <w:rPr>
          <w:rFonts w:ascii="Times New Roman" w:hAnsi="Times New Roman"/>
          <w:kern w:val="28"/>
          <w:sz w:val="24"/>
          <w:szCs w:val="24"/>
        </w:rPr>
      </w:pPr>
      <w:r w:rsidRPr="002C6FF7">
        <w:rPr>
          <w:rFonts w:ascii="Times New Roman" w:hAnsi="Times New Roman"/>
          <w:kern w:val="28"/>
          <w:sz w:val="24"/>
          <w:szCs w:val="24"/>
        </w:rPr>
        <w:t>придание результатам образования социально и личностно значимого характера;</w:t>
      </w:r>
    </w:p>
    <w:p w14:paraId="3C74287C" w14:textId="77777777" w:rsidR="00C93B3E" w:rsidRPr="002C6FF7" w:rsidRDefault="00C93B3E" w:rsidP="002C6FF7">
      <w:pPr>
        <w:numPr>
          <w:ilvl w:val="0"/>
          <w:numId w:val="1"/>
        </w:numPr>
        <w:spacing w:after="0" w:line="240" w:lineRule="auto"/>
        <w:ind w:left="0" w:firstLine="709"/>
        <w:contextualSpacing/>
        <w:jc w:val="both"/>
        <w:rPr>
          <w:rFonts w:ascii="Times New Roman" w:hAnsi="Times New Roman"/>
          <w:kern w:val="28"/>
          <w:sz w:val="24"/>
          <w:szCs w:val="24"/>
        </w:rPr>
      </w:pPr>
      <w:r w:rsidRPr="002C6FF7">
        <w:rPr>
          <w:rFonts w:ascii="Times New Roman" w:hAnsi="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4F41F277" w14:textId="77777777" w:rsidR="00C93B3E" w:rsidRPr="002C6FF7" w:rsidRDefault="00C93B3E" w:rsidP="002C6FF7">
      <w:pPr>
        <w:numPr>
          <w:ilvl w:val="0"/>
          <w:numId w:val="1"/>
        </w:numPr>
        <w:spacing w:after="0" w:line="240" w:lineRule="auto"/>
        <w:ind w:left="0" w:firstLine="709"/>
        <w:contextualSpacing/>
        <w:jc w:val="both"/>
        <w:rPr>
          <w:rFonts w:ascii="Times New Roman" w:hAnsi="Times New Roman"/>
          <w:kern w:val="28"/>
          <w:sz w:val="24"/>
          <w:szCs w:val="24"/>
        </w:rPr>
      </w:pPr>
      <w:r w:rsidRPr="002C6FF7">
        <w:rPr>
          <w:rFonts w:ascii="Times New Roman" w:hAnsi="Times New Roman"/>
          <w:kern w:val="28"/>
          <w:sz w:val="24"/>
          <w:szCs w:val="24"/>
        </w:rPr>
        <w:t>существенное повышение мотивации и интереса к учению, приобретению нового опыта деятельности и поведения;</w:t>
      </w:r>
    </w:p>
    <w:p w14:paraId="2FFF9BC5" w14:textId="77777777" w:rsidR="00C93B3E" w:rsidRPr="002C6FF7" w:rsidRDefault="00C93B3E" w:rsidP="002C6FF7">
      <w:pPr>
        <w:numPr>
          <w:ilvl w:val="0"/>
          <w:numId w:val="1"/>
        </w:numPr>
        <w:tabs>
          <w:tab w:val="clear" w:pos="720"/>
        </w:tabs>
        <w:spacing w:after="0" w:line="240" w:lineRule="auto"/>
        <w:ind w:left="0" w:firstLine="709"/>
        <w:contextualSpacing/>
        <w:jc w:val="both"/>
        <w:rPr>
          <w:rFonts w:ascii="Times New Roman" w:hAnsi="Times New Roman"/>
          <w:kern w:val="28"/>
          <w:sz w:val="24"/>
          <w:szCs w:val="24"/>
        </w:rPr>
      </w:pPr>
      <w:r w:rsidRPr="002C6FF7">
        <w:rPr>
          <w:rFonts w:ascii="Times New Roman" w:hAnsi="Times New Roman"/>
          <w:kern w:val="28"/>
          <w:sz w:val="24"/>
          <w:szCs w:val="24"/>
        </w:rPr>
        <w:t>обеспечение условий для общекультурного и личностного развития на основе формирования УУД.</w:t>
      </w:r>
    </w:p>
    <w:p w14:paraId="7C07948D" w14:textId="7848FA43"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xml:space="preserve">В основу </w:t>
      </w:r>
      <w:r w:rsidRPr="002C6FF7">
        <w:rPr>
          <w:rFonts w:ascii="Times New Roman" w:hAnsi="Times New Roman"/>
          <w:spacing w:val="2"/>
          <w:kern w:val="28"/>
          <w:sz w:val="24"/>
          <w:szCs w:val="24"/>
        </w:rPr>
        <w:t xml:space="preserve">формирования АОП НОО для слабовидящих </w:t>
      </w:r>
      <w:r w:rsidRPr="002C6FF7">
        <w:rPr>
          <w:rFonts w:ascii="Times New Roman" w:hAnsi="Times New Roman"/>
          <w:kern w:val="28"/>
          <w:sz w:val="24"/>
          <w:szCs w:val="24"/>
        </w:rPr>
        <w:t>обучающихся положены следующие принципы:</w:t>
      </w:r>
    </w:p>
    <w:p w14:paraId="49DAEA12"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принципы государственной политики РФ в области образования</w:t>
      </w:r>
      <w:r w:rsidRPr="002C6FF7">
        <w:rPr>
          <w:rStyle w:val="1"/>
          <w:rFonts w:ascii="Times New Roman" w:hAnsi="Times New Roman"/>
          <w:kern w:val="28"/>
          <w:sz w:val="24"/>
          <w:szCs w:val="24"/>
        </w:rPr>
        <w:footnoteReference w:id="1"/>
      </w:r>
      <w:r w:rsidRPr="002C6FF7">
        <w:rPr>
          <w:rFonts w:ascii="Times New Roman" w:hAnsi="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6E529053"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принцип учета типологических и индивидуальных образовательных потребностей обучающихся;</w:t>
      </w:r>
    </w:p>
    <w:p w14:paraId="7077AD8C"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принцип коррекционной направленности образовательного процесса;</w:t>
      </w:r>
    </w:p>
    <w:p w14:paraId="3A49B531"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принцип развивающей направленности образовательного процесса, ориентирующий на развитие личности обучающегося и расширение его «зоны ближайшего развития» с учетом особых образовательных потребностей;</w:t>
      </w:r>
    </w:p>
    <w:p w14:paraId="38B8F0D8" w14:textId="77777777" w:rsidR="00C93B3E" w:rsidRPr="002C6FF7" w:rsidRDefault="00C93B3E" w:rsidP="002C6FF7">
      <w:pPr>
        <w:spacing w:after="0" w:line="240" w:lineRule="auto"/>
        <w:ind w:firstLine="709"/>
        <w:contextualSpacing/>
        <w:rPr>
          <w:rFonts w:ascii="Times New Roman" w:hAnsi="Times New Roman"/>
          <w:kern w:val="28"/>
          <w:sz w:val="24"/>
          <w:szCs w:val="24"/>
        </w:rPr>
      </w:pPr>
      <w:r w:rsidRPr="002C6FF7">
        <w:rPr>
          <w:rFonts w:ascii="Times New Roman" w:hAnsi="Times New Roman"/>
          <w:kern w:val="28"/>
          <w:sz w:val="24"/>
          <w:szCs w:val="24"/>
        </w:rPr>
        <w:t xml:space="preserve">- онтогенетический принцип; </w:t>
      </w:r>
    </w:p>
    <w:p w14:paraId="4FF03643" w14:textId="446A293A"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принцип целостности содержания образования</w:t>
      </w:r>
    </w:p>
    <w:p w14:paraId="4D5E93F0"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xml:space="preserve">- принцип направленности на формирование деятельности, обеспечивает возможность овладения слабовидящими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405E31BC"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t>- 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78A6C113" w14:textId="77777777" w:rsidR="00C93B3E" w:rsidRPr="002C6FF7" w:rsidRDefault="00C93B3E" w:rsidP="002C6FF7">
      <w:pPr>
        <w:spacing w:after="0" w:line="240" w:lineRule="auto"/>
        <w:ind w:firstLine="709"/>
        <w:contextualSpacing/>
        <w:jc w:val="both"/>
        <w:rPr>
          <w:rFonts w:ascii="Times New Roman" w:hAnsi="Times New Roman"/>
          <w:kern w:val="28"/>
          <w:sz w:val="24"/>
          <w:szCs w:val="24"/>
        </w:rPr>
      </w:pPr>
      <w:r w:rsidRPr="002C6FF7">
        <w:rPr>
          <w:rFonts w:ascii="Times New Roman" w:hAnsi="Times New Roman"/>
          <w:kern w:val="28"/>
          <w:sz w:val="24"/>
          <w:szCs w:val="24"/>
        </w:rPr>
        <w:lastRenderedPageBreak/>
        <w:t>- принцип сотрудничества с семьей.</w:t>
      </w:r>
    </w:p>
    <w:p w14:paraId="442D39E1" w14:textId="77777777" w:rsidR="0054683C" w:rsidRDefault="00FC675F" w:rsidP="002C6FF7">
      <w:pPr>
        <w:tabs>
          <w:tab w:val="left" w:pos="-567"/>
          <w:tab w:val="right" w:leader="dot" w:pos="9639"/>
        </w:tabs>
        <w:spacing w:after="0" w:line="240" w:lineRule="auto"/>
        <w:ind w:right="142"/>
        <w:jc w:val="center"/>
        <w:outlineLvl w:val="0"/>
        <w:rPr>
          <w:rFonts w:ascii="Times New Roman" w:hAnsi="Times New Roman"/>
          <w:b/>
          <w:sz w:val="24"/>
          <w:szCs w:val="24"/>
        </w:rPr>
      </w:pPr>
      <w:r w:rsidRPr="002C6FF7">
        <w:rPr>
          <w:rFonts w:ascii="Times New Roman" w:hAnsi="Times New Roman"/>
          <w:b/>
          <w:sz w:val="24"/>
          <w:szCs w:val="24"/>
        </w:rPr>
        <w:br w:type="page"/>
      </w:r>
      <w:r w:rsidRPr="002C6FF7">
        <w:rPr>
          <w:rFonts w:ascii="Times New Roman" w:hAnsi="Times New Roman"/>
          <w:b/>
          <w:sz w:val="24"/>
          <w:szCs w:val="24"/>
        </w:rPr>
        <w:lastRenderedPageBreak/>
        <w:t xml:space="preserve">2. </w:t>
      </w:r>
    </w:p>
    <w:p w14:paraId="3049F68E" w14:textId="6DFDADC3" w:rsidR="00424487" w:rsidRDefault="00FC675F" w:rsidP="0054683C">
      <w:pPr>
        <w:tabs>
          <w:tab w:val="left" w:pos="-567"/>
          <w:tab w:val="right" w:leader="dot" w:pos="9639"/>
        </w:tabs>
        <w:spacing w:after="0" w:line="240" w:lineRule="auto"/>
        <w:ind w:right="142"/>
        <w:jc w:val="center"/>
        <w:outlineLvl w:val="0"/>
        <w:rPr>
          <w:rFonts w:ascii="Times New Roman" w:hAnsi="Times New Roman"/>
          <w:sz w:val="24"/>
          <w:szCs w:val="24"/>
        </w:rPr>
      </w:pPr>
      <w:r w:rsidRPr="002C6FF7">
        <w:rPr>
          <w:rFonts w:ascii="Times New Roman" w:hAnsi="Times New Roman"/>
          <w:b/>
          <w:sz w:val="24"/>
          <w:szCs w:val="24"/>
        </w:rPr>
        <w:t xml:space="preserve"> АДАПТИРОВАННАЯ ОБРАЗОВАТЕЛЬНАЯ ПРОГРАММА НАЧАЛЬНОГО ОБЩЕГО </w:t>
      </w:r>
      <w:proofErr w:type="gramStart"/>
      <w:r w:rsidRPr="002C6FF7">
        <w:rPr>
          <w:rFonts w:ascii="Times New Roman" w:hAnsi="Times New Roman"/>
          <w:b/>
          <w:sz w:val="24"/>
          <w:szCs w:val="24"/>
        </w:rPr>
        <w:t xml:space="preserve">ОБРАЗОВАНИЯ </w:t>
      </w:r>
      <w:r w:rsidR="0054683C">
        <w:rPr>
          <w:rFonts w:ascii="Times New Roman" w:hAnsi="Times New Roman"/>
          <w:b/>
          <w:sz w:val="24"/>
          <w:szCs w:val="24"/>
        </w:rPr>
        <w:t xml:space="preserve"> </w:t>
      </w:r>
      <w:r w:rsidRPr="002C6FF7">
        <w:rPr>
          <w:rFonts w:ascii="Times New Roman" w:hAnsi="Times New Roman"/>
          <w:b/>
          <w:sz w:val="24"/>
          <w:szCs w:val="24"/>
        </w:rPr>
        <w:t>ДЛЯ</w:t>
      </w:r>
      <w:proofErr w:type="gramEnd"/>
      <w:r w:rsidRPr="002C6FF7">
        <w:rPr>
          <w:rFonts w:ascii="Times New Roman" w:hAnsi="Times New Roman"/>
          <w:b/>
          <w:sz w:val="24"/>
          <w:szCs w:val="24"/>
        </w:rPr>
        <w:t xml:space="preserve"> СЛАБОВИДЯЩИХ ОБУЧАЮЩИХСЯ (ВАРИАНТ </w:t>
      </w:r>
      <w:r w:rsidR="00424487" w:rsidRPr="002C6FF7">
        <w:rPr>
          <w:rFonts w:ascii="Times New Roman" w:hAnsi="Times New Roman"/>
          <w:b/>
          <w:sz w:val="24"/>
          <w:szCs w:val="24"/>
        </w:rPr>
        <w:t>4.1</w:t>
      </w:r>
      <w:r w:rsidR="00424487" w:rsidRPr="002C6FF7">
        <w:rPr>
          <w:rFonts w:ascii="Times New Roman" w:hAnsi="Times New Roman"/>
          <w:sz w:val="24"/>
          <w:szCs w:val="24"/>
        </w:rPr>
        <w:t>)</w:t>
      </w:r>
    </w:p>
    <w:p w14:paraId="37FFFAE4" w14:textId="77777777" w:rsidR="0054683C" w:rsidRPr="002C6FF7" w:rsidRDefault="0054683C" w:rsidP="0054683C">
      <w:pPr>
        <w:tabs>
          <w:tab w:val="left" w:pos="-567"/>
          <w:tab w:val="right" w:leader="dot" w:pos="9639"/>
        </w:tabs>
        <w:spacing w:after="0" w:line="240" w:lineRule="auto"/>
        <w:ind w:right="142"/>
        <w:jc w:val="center"/>
        <w:outlineLvl w:val="0"/>
        <w:rPr>
          <w:rFonts w:ascii="Times New Roman" w:hAnsi="Times New Roman"/>
          <w:b/>
          <w:sz w:val="24"/>
          <w:szCs w:val="24"/>
        </w:rPr>
      </w:pPr>
    </w:p>
    <w:p w14:paraId="20847AC8" w14:textId="77777777" w:rsidR="00424487" w:rsidRPr="002C6FF7" w:rsidRDefault="00424487" w:rsidP="002C6FF7">
      <w:pPr>
        <w:tabs>
          <w:tab w:val="left" w:pos="-567"/>
          <w:tab w:val="right" w:leader="dot" w:pos="9639"/>
        </w:tabs>
        <w:spacing w:after="0" w:line="240" w:lineRule="auto"/>
        <w:ind w:right="142"/>
        <w:jc w:val="center"/>
        <w:outlineLvl w:val="1"/>
        <w:rPr>
          <w:rFonts w:ascii="Times New Roman" w:hAnsi="Times New Roman"/>
          <w:b/>
          <w:sz w:val="24"/>
          <w:szCs w:val="24"/>
        </w:rPr>
      </w:pPr>
      <w:r w:rsidRPr="002C6FF7">
        <w:rPr>
          <w:rFonts w:ascii="Times New Roman" w:hAnsi="Times New Roman"/>
          <w:b/>
          <w:sz w:val="24"/>
          <w:szCs w:val="24"/>
        </w:rPr>
        <w:t>2.1 Целевой раздел</w:t>
      </w:r>
    </w:p>
    <w:p w14:paraId="1567124A" w14:textId="77777777" w:rsidR="00424487" w:rsidRPr="002C6FF7" w:rsidRDefault="00424487" w:rsidP="002C6FF7">
      <w:pPr>
        <w:tabs>
          <w:tab w:val="left" w:pos="-567"/>
          <w:tab w:val="right" w:leader="dot" w:pos="9639"/>
        </w:tabs>
        <w:spacing w:after="0" w:line="240" w:lineRule="auto"/>
        <w:ind w:right="142"/>
        <w:jc w:val="center"/>
        <w:outlineLvl w:val="2"/>
        <w:rPr>
          <w:rFonts w:ascii="Times New Roman" w:hAnsi="Times New Roman"/>
          <w:sz w:val="24"/>
          <w:szCs w:val="24"/>
          <w:u w:val="single"/>
        </w:rPr>
      </w:pPr>
      <w:r w:rsidRPr="002C6FF7">
        <w:rPr>
          <w:rFonts w:ascii="Times New Roman" w:hAnsi="Times New Roman"/>
          <w:b/>
          <w:sz w:val="24"/>
          <w:szCs w:val="24"/>
        </w:rPr>
        <w:t>2.1.1. Пояснительная записка</w:t>
      </w:r>
    </w:p>
    <w:p w14:paraId="2E356D3C" w14:textId="7248C9C7" w:rsidR="00424487" w:rsidRPr="002C6FF7" w:rsidRDefault="00424487" w:rsidP="002C6FF7">
      <w:pPr>
        <w:spacing w:after="0" w:line="240" w:lineRule="auto"/>
        <w:ind w:firstLine="708"/>
        <w:contextualSpacing/>
        <w:jc w:val="both"/>
        <w:rPr>
          <w:rFonts w:ascii="Times New Roman" w:hAnsi="Times New Roman"/>
          <w:b/>
          <w:sz w:val="24"/>
          <w:szCs w:val="24"/>
        </w:rPr>
      </w:pPr>
      <w:r w:rsidRPr="002C6FF7">
        <w:rPr>
          <w:rFonts w:ascii="Times New Roman" w:hAnsi="Times New Roman"/>
          <w:b/>
          <w:sz w:val="24"/>
          <w:szCs w:val="24"/>
        </w:rPr>
        <w:t xml:space="preserve">Цель реализации адаптированной образовательной программы начального общего образования для слабовидящих обучающихся </w:t>
      </w:r>
    </w:p>
    <w:p w14:paraId="52AC7428" w14:textId="34FFE1E2"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Целью реализации АОП НОО для слабовидящих обучающихся является создание условий выполнения требований </w:t>
      </w:r>
      <w:r w:rsidR="00CB0BA3" w:rsidRPr="002C6FF7">
        <w:rPr>
          <w:rFonts w:ascii="Times New Roman" w:hAnsi="Times New Roman"/>
          <w:sz w:val="24"/>
          <w:szCs w:val="24"/>
        </w:rPr>
        <w:t xml:space="preserve">Стандарта </w:t>
      </w:r>
      <w:r w:rsidRPr="002C6FF7">
        <w:rPr>
          <w:rFonts w:ascii="Times New Roman" w:hAnsi="Times New Roman"/>
          <w:sz w:val="24"/>
          <w:szCs w:val="24"/>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sidRPr="002C6FF7">
        <w:rPr>
          <w:rFonts w:ascii="Times New Roman" w:hAnsi="Times New Roman"/>
          <w:sz w:val="24"/>
          <w:szCs w:val="24"/>
        </w:rPr>
        <w:t>ые</w:t>
      </w:r>
      <w:r w:rsidRPr="002C6FF7">
        <w:rPr>
          <w:rFonts w:ascii="Times New Roman" w:hAnsi="Times New Roman"/>
          <w:sz w:val="24"/>
          <w:szCs w:val="24"/>
        </w:rPr>
        <w:t xml:space="preserve"> полностью соответству</w:t>
      </w:r>
      <w:r w:rsidR="00CB0BA3" w:rsidRPr="002C6FF7">
        <w:rPr>
          <w:rFonts w:ascii="Times New Roman" w:hAnsi="Times New Roman"/>
          <w:sz w:val="24"/>
          <w:szCs w:val="24"/>
        </w:rPr>
        <w:t>ю</w:t>
      </w:r>
      <w:r w:rsidRPr="002C6FF7">
        <w:rPr>
          <w:rFonts w:ascii="Times New Roman" w:hAnsi="Times New Roman"/>
          <w:sz w:val="24"/>
          <w:szCs w:val="24"/>
        </w:rPr>
        <w:t>т достижениям, требованиям к результатам освоения, определенным</w:t>
      </w:r>
      <w:r w:rsidR="00CB0BA3" w:rsidRPr="002C6FF7">
        <w:rPr>
          <w:rFonts w:ascii="Times New Roman" w:hAnsi="Times New Roman"/>
          <w:sz w:val="24"/>
          <w:szCs w:val="24"/>
        </w:rPr>
        <w:t>и</w:t>
      </w:r>
      <w:r w:rsidR="00635DBE" w:rsidRPr="002C6FF7">
        <w:rPr>
          <w:rFonts w:ascii="Times New Roman" w:hAnsi="Times New Roman"/>
          <w:sz w:val="24"/>
          <w:szCs w:val="24"/>
        </w:rPr>
        <w:t xml:space="preserve"> Федеральным государственным образовательным стандартом начального общего образования</w:t>
      </w:r>
      <w:r w:rsidRPr="002C6FF7">
        <w:rPr>
          <w:rFonts w:ascii="Times New Roman" w:hAnsi="Times New Roman"/>
          <w:sz w:val="24"/>
          <w:szCs w:val="24"/>
        </w:rPr>
        <w:t xml:space="preserve">, с учетом особых образовательных потребностей обучающихся данной группы. </w:t>
      </w:r>
    </w:p>
    <w:p w14:paraId="3CF108CF" w14:textId="77777777" w:rsidR="00EA2B30" w:rsidRPr="002C6FF7" w:rsidRDefault="00EA2B30" w:rsidP="002C6FF7">
      <w:pPr>
        <w:pStyle w:val="af"/>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bCs/>
          <w:color w:val="auto"/>
          <w:sz w:val="24"/>
          <w:szCs w:val="24"/>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2C6FF7">
        <w:rPr>
          <w:rFonts w:ascii="Times New Roman" w:hAnsi="Times New Roman" w:cs="Times New Roman"/>
          <w:color w:val="auto"/>
          <w:sz w:val="24"/>
          <w:szCs w:val="24"/>
        </w:rPr>
        <w:t xml:space="preserve">: </w:t>
      </w:r>
    </w:p>
    <w:p w14:paraId="05EBC4B8" w14:textId="77777777" w:rsidR="00EA2B30" w:rsidRPr="002C6FF7" w:rsidRDefault="00EA2B30"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pacing w:val="2"/>
          <w:sz w:val="24"/>
          <w:szCs w:val="24"/>
        </w:rPr>
        <w:t xml:space="preserve">формирования общей культуры, </w:t>
      </w:r>
      <w:proofErr w:type="spellStart"/>
      <w:r w:rsidRPr="002C6FF7">
        <w:rPr>
          <w:rFonts w:ascii="Times New Roman" w:hAnsi="Times New Roman" w:cs="Times New Roman"/>
          <w:color w:val="auto"/>
          <w:spacing w:val="2"/>
          <w:sz w:val="24"/>
          <w:szCs w:val="24"/>
        </w:rPr>
        <w:t>духовно­нравственного</w:t>
      </w:r>
      <w:proofErr w:type="spellEnd"/>
      <w:r w:rsidRPr="002C6FF7">
        <w:rPr>
          <w:rFonts w:ascii="Times New Roman" w:hAnsi="Times New Roman" w:cs="Times New Roman"/>
          <w:color w:val="auto"/>
          <w:spacing w:val="2"/>
          <w:sz w:val="24"/>
          <w:szCs w:val="24"/>
        </w:rPr>
        <w:t xml:space="preserve">, </w:t>
      </w:r>
      <w:r w:rsidRPr="002C6FF7">
        <w:rPr>
          <w:rFonts w:ascii="Times New Roman" w:hAnsi="Times New Roman" w:cs="Times New Roman"/>
          <w:color w:val="auto"/>
          <w:spacing w:val="-2"/>
          <w:sz w:val="24"/>
          <w:szCs w:val="24"/>
        </w:rPr>
        <w:t>гражданского, социального, личностного и интеллектуального раз</w:t>
      </w:r>
      <w:r w:rsidRPr="002C6FF7">
        <w:rPr>
          <w:rFonts w:ascii="Times New Roman" w:hAnsi="Times New Roman" w:cs="Times New Roman"/>
          <w:color w:val="auto"/>
          <w:spacing w:val="-4"/>
          <w:sz w:val="24"/>
          <w:szCs w:val="24"/>
        </w:rPr>
        <w:t>вития, развития творческих способностей, сохранения и укреп</w:t>
      </w:r>
      <w:r w:rsidRPr="002C6FF7">
        <w:rPr>
          <w:rFonts w:ascii="Times New Roman" w:hAnsi="Times New Roman" w:cs="Times New Roman"/>
          <w:color w:val="auto"/>
          <w:sz w:val="24"/>
          <w:szCs w:val="24"/>
        </w:rPr>
        <w:t>ления здоровья;</w:t>
      </w:r>
    </w:p>
    <w:p w14:paraId="40E68050" w14:textId="77777777" w:rsidR="00EA2B30" w:rsidRPr="002C6FF7" w:rsidRDefault="00EA2B30" w:rsidP="002C6FF7">
      <w:pPr>
        <w:pStyle w:val="ae"/>
        <w:spacing w:line="240" w:lineRule="auto"/>
        <w:ind w:firstLine="709"/>
        <w:contextualSpacing/>
        <w:rPr>
          <w:rFonts w:ascii="Times New Roman" w:hAnsi="Times New Roman" w:cs="Times New Roman"/>
          <w:color w:val="auto"/>
          <w:spacing w:val="-2"/>
          <w:sz w:val="24"/>
          <w:szCs w:val="24"/>
        </w:rPr>
      </w:pPr>
      <w:r w:rsidRPr="002C6FF7">
        <w:rPr>
          <w:rFonts w:ascii="Times New Roman" w:hAnsi="Times New Roman" w:cs="Times New Roman"/>
          <w:color w:val="auto"/>
          <w:sz w:val="24"/>
          <w:szCs w:val="24"/>
        </w:rPr>
        <w:t xml:space="preserve">обеспечения планируемых результатов по освоению </w:t>
      </w:r>
      <w:r w:rsidRPr="002C6FF7">
        <w:rPr>
          <w:rFonts w:ascii="Times New Roman" w:hAnsi="Times New Roman" w:cs="Times New Roman"/>
          <w:color w:val="auto"/>
          <w:spacing w:val="2"/>
          <w:sz w:val="24"/>
          <w:szCs w:val="24"/>
        </w:rPr>
        <w:t>целевых установок, приобретению знаний, уме</w:t>
      </w:r>
      <w:r w:rsidRPr="002C6FF7">
        <w:rPr>
          <w:rFonts w:ascii="Times New Roman" w:hAnsi="Times New Roman" w:cs="Times New Roman"/>
          <w:color w:val="auto"/>
          <w:spacing w:val="-2"/>
          <w:sz w:val="24"/>
          <w:szCs w:val="24"/>
        </w:rPr>
        <w:t xml:space="preserve">ний, навыков, компетенций и компетентностей, определяемых личностными, особыми образовательными потребностями; </w:t>
      </w:r>
    </w:p>
    <w:p w14:paraId="65D5631D" w14:textId="77777777" w:rsidR="00EA2B30" w:rsidRPr="002C6FF7" w:rsidRDefault="00EA2B30" w:rsidP="002C6FF7">
      <w:pPr>
        <w:pStyle w:val="ConsPlusNormal"/>
        <w:widowControl/>
        <w:tabs>
          <w:tab w:val="left" w:pos="1985"/>
          <w:tab w:val="left" w:pos="2127"/>
        </w:tabs>
        <w:ind w:firstLine="709"/>
        <w:contextualSpacing/>
        <w:jc w:val="both"/>
        <w:rPr>
          <w:rFonts w:ascii="Times New Roman" w:hAnsi="Times New Roman" w:cs="Times New Roman"/>
          <w:kern w:val="2"/>
          <w:sz w:val="24"/>
          <w:szCs w:val="24"/>
        </w:rPr>
      </w:pPr>
      <w:r w:rsidRPr="002C6FF7">
        <w:rPr>
          <w:rFonts w:ascii="Times New Roman" w:hAnsi="Times New Roman" w:cs="Times New Roman"/>
          <w:kern w:val="2"/>
          <w:sz w:val="24"/>
          <w:szCs w:val="24"/>
        </w:rPr>
        <w:t xml:space="preserve">развития личности слабовидящего обучающегося в </w:t>
      </w:r>
      <w:r w:rsidRPr="002C6FF7">
        <w:rPr>
          <w:rFonts w:ascii="Times New Roman" w:hAnsi="Times New Roman" w:cs="Times New Roman"/>
          <w:sz w:val="24"/>
          <w:szCs w:val="24"/>
        </w:rPr>
        <w:t xml:space="preserve">её индивидуальности, самобытности, уникальности и неповторимости </w:t>
      </w:r>
      <w:r w:rsidRPr="002C6FF7">
        <w:rPr>
          <w:rFonts w:ascii="Times New Roman" w:hAnsi="Times New Roman" w:cs="Times New Roman"/>
          <w:kern w:val="2"/>
          <w:sz w:val="24"/>
          <w:szCs w:val="24"/>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14:paraId="46483882" w14:textId="57895D7D" w:rsidR="00EA2B30" w:rsidRPr="002C6FF7" w:rsidRDefault="00EA2B30"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pacing w:val="2"/>
          <w:sz w:val="24"/>
          <w:szCs w:val="24"/>
        </w:rPr>
        <w:t>достижения планируемых ре</w:t>
      </w:r>
      <w:r w:rsidRPr="002C6FF7">
        <w:rPr>
          <w:rFonts w:ascii="Times New Roman" w:hAnsi="Times New Roman" w:cs="Times New Roman"/>
          <w:color w:val="auto"/>
          <w:spacing w:val="-2"/>
          <w:sz w:val="24"/>
          <w:szCs w:val="24"/>
        </w:rPr>
        <w:t>зультатов освоения АОП НОО</w:t>
      </w:r>
      <w:r w:rsidRPr="002C6FF7">
        <w:rPr>
          <w:rFonts w:ascii="Times New Roman" w:hAnsi="Times New Roman" w:cs="Times New Roman"/>
          <w:color w:val="auto"/>
          <w:spacing w:val="2"/>
          <w:sz w:val="24"/>
          <w:szCs w:val="24"/>
        </w:rPr>
        <w:t xml:space="preserve"> слабовидящими обучающимися;</w:t>
      </w:r>
      <w:r w:rsidRPr="002C6FF7">
        <w:rPr>
          <w:rFonts w:ascii="Times New Roman" w:hAnsi="Times New Roman" w:cs="Times New Roman"/>
          <w:color w:val="auto"/>
          <w:sz w:val="24"/>
          <w:szCs w:val="24"/>
        </w:rPr>
        <w:t xml:space="preserve"> </w:t>
      </w:r>
    </w:p>
    <w:p w14:paraId="5BACBF6C" w14:textId="4BD45BB4"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kern w:val="2"/>
          <w:sz w:val="24"/>
          <w:szCs w:val="24"/>
        </w:rPr>
        <w:t xml:space="preserve">осуществления коррекционной работы, обеспечивающей </w:t>
      </w:r>
      <w:r w:rsidRPr="002C6FF7">
        <w:rPr>
          <w:rFonts w:ascii="Times New Roman" w:hAnsi="Times New Roman"/>
          <w:sz w:val="24"/>
          <w:szCs w:val="24"/>
        </w:rPr>
        <w:t xml:space="preserve">минимизацию негативного влияния особенностей познавательной деятельности слабовидящих обучающихся на освоение ими АОП НОО, </w:t>
      </w:r>
      <w:r w:rsidRPr="002C6FF7">
        <w:rPr>
          <w:rFonts w:ascii="Times New Roman" w:hAnsi="Times New Roman"/>
          <w:kern w:val="2"/>
          <w:sz w:val="24"/>
          <w:szCs w:val="24"/>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2C6FF7">
        <w:rPr>
          <w:rFonts w:ascii="Times New Roman" w:hAnsi="Times New Roman"/>
          <w:sz w:val="24"/>
          <w:szCs w:val="24"/>
        </w:rPr>
        <w:t>оптимизацию социальной адаптации и интеграции</w:t>
      </w:r>
      <w:r w:rsidRPr="002C6FF7">
        <w:rPr>
          <w:rFonts w:ascii="Times New Roman" w:hAnsi="Times New Roman"/>
          <w:kern w:val="2"/>
          <w:sz w:val="24"/>
          <w:szCs w:val="24"/>
        </w:rPr>
        <w:t>;</w:t>
      </w:r>
    </w:p>
    <w:p w14:paraId="0D38772B" w14:textId="77777777" w:rsidR="00EA2B30" w:rsidRPr="002C6FF7" w:rsidRDefault="00EA2B30"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pacing w:val="-2"/>
          <w:sz w:val="24"/>
          <w:szCs w:val="24"/>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14:paraId="4A40536F" w14:textId="77777777" w:rsidR="00EA2B30" w:rsidRPr="002C6FF7" w:rsidRDefault="00EA2B30"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 xml:space="preserve">организации интеллектуальных и творческих соревнований, </w:t>
      </w:r>
      <w:proofErr w:type="spellStart"/>
      <w:r w:rsidRPr="002C6FF7">
        <w:rPr>
          <w:rFonts w:ascii="Times New Roman" w:hAnsi="Times New Roman" w:cs="Times New Roman"/>
          <w:color w:val="auto"/>
          <w:sz w:val="24"/>
          <w:szCs w:val="24"/>
        </w:rPr>
        <w:t>научно­технического</w:t>
      </w:r>
      <w:proofErr w:type="spellEnd"/>
      <w:r w:rsidRPr="002C6FF7">
        <w:rPr>
          <w:rFonts w:ascii="Times New Roman" w:hAnsi="Times New Roman" w:cs="Times New Roman"/>
          <w:color w:val="auto"/>
          <w:sz w:val="24"/>
          <w:szCs w:val="24"/>
        </w:rPr>
        <w:t xml:space="preserve"> творчества и </w:t>
      </w:r>
      <w:proofErr w:type="spellStart"/>
      <w:r w:rsidRPr="002C6FF7">
        <w:rPr>
          <w:rFonts w:ascii="Times New Roman" w:hAnsi="Times New Roman" w:cs="Times New Roman"/>
          <w:color w:val="auto"/>
          <w:sz w:val="24"/>
          <w:szCs w:val="24"/>
        </w:rPr>
        <w:t>проектно­исследовательской</w:t>
      </w:r>
      <w:proofErr w:type="spellEnd"/>
      <w:r w:rsidRPr="002C6FF7">
        <w:rPr>
          <w:rFonts w:ascii="Times New Roman" w:hAnsi="Times New Roman" w:cs="Times New Roman"/>
          <w:color w:val="auto"/>
          <w:sz w:val="24"/>
          <w:szCs w:val="24"/>
        </w:rPr>
        <w:t xml:space="preserve"> деятельности, физкультурно-оздоровительной деятельности;</w:t>
      </w:r>
    </w:p>
    <w:p w14:paraId="20CDA69D" w14:textId="77777777" w:rsidR="00EA2B30" w:rsidRPr="002C6FF7" w:rsidRDefault="00EA2B30" w:rsidP="002C6FF7">
      <w:pPr>
        <w:pStyle w:val="ae"/>
        <w:spacing w:line="240" w:lineRule="auto"/>
        <w:ind w:firstLine="709"/>
        <w:contextualSpacing/>
        <w:rPr>
          <w:rFonts w:ascii="Times New Roman" w:hAnsi="Times New Roman" w:cs="Times New Roman"/>
          <w:color w:val="auto"/>
          <w:spacing w:val="-2"/>
          <w:sz w:val="24"/>
          <w:szCs w:val="24"/>
        </w:rPr>
      </w:pPr>
      <w:r w:rsidRPr="002C6FF7">
        <w:rPr>
          <w:rFonts w:ascii="Times New Roman" w:hAnsi="Times New Roman" w:cs="Times New Roman"/>
          <w:color w:val="auto"/>
          <w:spacing w:val="-2"/>
          <w:sz w:val="24"/>
          <w:szCs w:val="24"/>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14:paraId="0C7D8DFC" w14:textId="77777777" w:rsidR="00EA2B30" w:rsidRPr="002C6FF7" w:rsidRDefault="00EA2B30" w:rsidP="002C6FF7">
      <w:pPr>
        <w:pStyle w:val="ConsPlusNormal"/>
        <w:tabs>
          <w:tab w:val="left" w:pos="1985"/>
          <w:tab w:val="left" w:pos="2127"/>
        </w:tabs>
        <w:ind w:firstLine="709"/>
        <w:contextualSpacing/>
        <w:jc w:val="both"/>
        <w:rPr>
          <w:rFonts w:ascii="Times New Roman" w:hAnsi="Times New Roman" w:cs="Times New Roman"/>
          <w:kern w:val="2"/>
          <w:sz w:val="24"/>
          <w:szCs w:val="24"/>
        </w:rPr>
      </w:pPr>
      <w:r w:rsidRPr="002C6FF7">
        <w:rPr>
          <w:rFonts w:ascii="Times New Roman" w:hAnsi="Times New Roman" w:cs="Times New Roman"/>
          <w:sz w:val="24"/>
          <w:szCs w:val="24"/>
        </w:rPr>
        <w:t xml:space="preserve">использования в образовательном процессе современных образовательных технологий деятельностного типа, </w:t>
      </w:r>
      <w:r w:rsidRPr="002C6FF7">
        <w:rPr>
          <w:rFonts w:ascii="Times New Roman" w:hAnsi="Times New Roman" w:cs="Times New Roman"/>
          <w:kern w:val="2"/>
          <w:sz w:val="24"/>
          <w:szCs w:val="24"/>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14:paraId="47BCB1D2" w14:textId="77777777" w:rsidR="00EA2B30" w:rsidRPr="002C6FF7" w:rsidRDefault="00EA2B30"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pacing w:val="2"/>
          <w:sz w:val="24"/>
          <w:szCs w:val="24"/>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2C6FF7">
        <w:rPr>
          <w:rFonts w:ascii="Times New Roman" w:hAnsi="Times New Roman" w:cs="Times New Roman"/>
          <w:color w:val="auto"/>
          <w:sz w:val="24"/>
          <w:szCs w:val="24"/>
        </w:rPr>
        <w:t>;</w:t>
      </w:r>
    </w:p>
    <w:p w14:paraId="2CFEA4C0" w14:textId="158DBCD8" w:rsidR="00EA2B30" w:rsidRPr="002C6FF7" w:rsidRDefault="00EA2B30"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включения слабовидящих обучающихся в процессы познания и пре­</w:t>
      </w:r>
      <w:r w:rsidRPr="002C6FF7">
        <w:rPr>
          <w:rFonts w:ascii="Times New Roman" w:hAnsi="Times New Roman" w:cs="Times New Roman"/>
          <w:color w:val="auto"/>
          <w:sz w:val="24"/>
          <w:szCs w:val="24"/>
        </w:rPr>
        <w:br/>
        <w:t>образования внешкольной социальной среды (населённого пункта, района).</w:t>
      </w:r>
    </w:p>
    <w:p w14:paraId="40031CF6" w14:textId="71A3269F" w:rsidR="00CB0BA3" w:rsidRPr="002C6FF7" w:rsidRDefault="00E55A3A"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b/>
          <w:color w:val="auto"/>
          <w:sz w:val="24"/>
          <w:szCs w:val="24"/>
        </w:rPr>
        <w:t>Принципы и подходы к формированию адаптированной образовательной программы начального общего образования для слабовидящих обучающихся</w:t>
      </w:r>
      <w:r w:rsidRPr="002C6FF7">
        <w:rPr>
          <w:rFonts w:ascii="Times New Roman" w:hAnsi="Times New Roman" w:cs="Times New Roman"/>
          <w:color w:val="auto"/>
          <w:sz w:val="24"/>
          <w:szCs w:val="24"/>
        </w:rPr>
        <w:t xml:space="preserve"> представлены в разделе 1 «Общие положения».</w:t>
      </w:r>
    </w:p>
    <w:p w14:paraId="527AE095" w14:textId="1B0DA1F7" w:rsidR="00E55A3A" w:rsidRPr="002C6FF7" w:rsidRDefault="00E55A3A" w:rsidP="002C6FF7">
      <w:pPr>
        <w:pStyle w:val="ae"/>
        <w:spacing w:line="240" w:lineRule="auto"/>
        <w:ind w:firstLine="709"/>
        <w:contextualSpacing/>
        <w:rPr>
          <w:rFonts w:ascii="Times New Roman" w:hAnsi="Times New Roman" w:cs="Times New Roman"/>
          <w:b/>
          <w:color w:val="auto"/>
          <w:sz w:val="24"/>
          <w:szCs w:val="24"/>
        </w:rPr>
      </w:pPr>
      <w:r w:rsidRPr="002C6FF7">
        <w:rPr>
          <w:rFonts w:ascii="Times New Roman" w:hAnsi="Times New Roman" w:cs="Times New Roman"/>
          <w:b/>
          <w:color w:val="auto"/>
          <w:sz w:val="24"/>
          <w:szCs w:val="24"/>
        </w:rPr>
        <w:t>Общая характеристика АОП НОО для слабовидящих обучающихся</w:t>
      </w:r>
    </w:p>
    <w:p w14:paraId="4F069E74" w14:textId="77777777" w:rsidR="00E55A3A" w:rsidRPr="002C6FF7" w:rsidRDefault="00E55A3A"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14:paraId="4BF99850" w14:textId="77777777" w:rsidR="00E55A3A" w:rsidRPr="002C6FF7" w:rsidRDefault="00E55A3A"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w:t>
      </w:r>
      <w:proofErr w:type="spellStart"/>
      <w:r w:rsidRPr="002C6FF7">
        <w:rPr>
          <w:rFonts w:ascii="Times New Roman" w:hAnsi="Times New Roman" w:cs="Times New Roman"/>
          <w:color w:val="auto"/>
          <w:sz w:val="24"/>
          <w:szCs w:val="24"/>
        </w:rPr>
        <w:t>микропространстве</w:t>
      </w:r>
      <w:proofErr w:type="spellEnd"/>
      <w:r w:rsidRPr="002C6FF7">
        <w:rPr>
          <w:rFonts w:ascii="Times New Roman" w:hAnsi="Times New Roman" w:cs="Times New Roman"/>
          <w:color w:val="auto"/>
          <w:sz w:val="24"/>
          <w:szCs w:val="24"/>
        </w:rPr>
        <w:t xml:space="preserve">; овладение основными навыками ориентировки в </w:t>
      </w:r>
      <w:proofErr w:type="spellStart"/>
      <w:r w:rsidRPr="002C6FF7">
        <w:rPr>
          <w:rFonts w:ascii="Times New Roman" w:hAnsi="Times New Roman" w:cs="Times New Roman"/>
          <w:color w:val="auto"/>
          <w:sz w:val="24"/>
          <w:szCs w:val="24"/>
        </w:rPr>
        <w:t>макропространстве</w:t>
      </w:r>
      <w:proofErr w:type="spellEnd"/>
      <w:r w:rsidRPr="002C6FF7">
        <w:rPr>
          <w:rFonts w:ascii="Times New Roman" w:hAnsi="Times New Roman" w:cs="Times New Roman"/>
          <w:color w:val="auto"/>
          <w:sz w:val="24"/>
          <w:szCs w:val="24"/>
        </w:rPr>
        <w:t xml:space="preserve">;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w:t>
      </w:r>
      <w:proofErr w:type="spellStart"/>
      <w:r w:rsidRPr="002C6FF7">
        <w:rPr>
          <w:rFonts w:ascii="Times New Roman" w:hAnsi="Times New Roman" w:cs="Times New Roman"/>
          <w:color w:val="auto"/>
          <w:sz w:val="24"/>
          <w:szCs w:val="24"/>
        </w:rPr>
        <w:t>тифлотехнических</w:t>
      </w:r>
      <w:proofErr w:type="spellEnd"/>
      <w:r w:rsidRPr="002C6FF7">
        <w:rPr>
          <w:rFonts w:ascii="Times New Roman" w:hAnsi="Times New Roman" w:cs="Times New Roman"/>
          <w:color w:val="auto"/>
          <w:sz w:val="24"/>
          <w:szCs w:val="24"/>
        </w:rPr>
        <w:t xml:space="preserve"> и технических средствах, облегчающих познавательную и учебную деятельность, и активное их использование; </w:t>
      </w:r>
    </w:p>
    <w:p w14:paraId="41551C8A" w14:textId="77777777" w:rsidR="00E55A3A" w:rsidRPr="002C6FF7" w:rsidRDefault="00E55A3A"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sidRPr="002C6FF7">
        <w:rPr>
          <w:rFonts w:ascii="Times New Roman" w:hAnsi="Times New Roman" w:cs="Times New Roman"/>
          <w:color w:val="auto"/>
          <w:sz w:val="24"/>
          <w:szCs w:val="24"/>
        </w:rPr>
        <w:t>х</w:t>
      </w:r>
      <w:r w:rsidRPr="002C6FF7">
        <w:rPr>
          <w:rFonts w:ascii="Times New Roman" w:hAnsi="Times New Roman" w:cs="Times New Roman"/>
          <w:color w:val="auto"/>
          <w:sz w:val="24"/>
          <w:szCs w:val="24"/>
        </w:rPr>
        <w:t xml:space="preserve"> обучающи</w:t>
      </w:r>
      <w:r w:rsidR="00687947" w:rsidRPr="002C6FF7">
        <w:rPr>
          <w:rFonts w:ascii="Times New Roman" w:hAnsi="Times New Roman" w:cs="Times New Roman"/>
          <w:color w:val="auto"/>
          <w:sz w:val="24"/>
          <w:szCs w:val="24"/>
        </w:rPr>
        <w:t>х</w:t>
      </w:r>
      <w:r w:rsidRPr="002C6FF7">
        <w:rPr>
          <w:rFonts w:ascii="Times New Roman" w:hAnsi="Times New Roman" w:cs="Times New Roman"/>
          <w:color w:val="auto"/>
          <w:sz w:val="24"/>
          <w:szCs w:val="24"/>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w:t>
      </w:r>
      <w:proofErr w:type="spellStart"/>
      <w:r w:rsidRPr="002C6FF7">
        <w:rPr>
          <w:rFonts w:ascii="Times New Roman" w:hAnsi="Times New Roman" w:cs="Times New Roman"/>
          <w:color w:val="auto"/>
          <w:sz w:val="24"/>
          <w:szCs w:val="24"/>
        </w:rPr>
        <w:t>тифлотехнических</w:t>
      </w:r>
      <w:proofErr w:type="spellEnd"/>
      <w:r w:rsidRPr="002C6FF7">
        <w:rPr>
          <w:rFonts w:ascii="Times New Roman" w:hAnsi="Times New Roman" w:cs="Times New Roman"/>
          <w:color w:val="auto"/>
          <w:sz w:val="24"/>
          <w:szCs w:val="24"/>
        </w:rPr>
        <w:t xml:space="preserve">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14:paraId="7934AE0D" w14:textId="77777777" w:rsidR="00E55A3A" w:rsidRPr="002C6FF7" w:rsidRDefault="00E55A3A"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w:t>
      </w:r>
      <w:r w:rsidRPr="002C6FF7">
        <w:rPr>
          <w:rFonts w:ascii="Times New Roman" w:hAnsi="Times New Roman" w:cs="Times New Roman"/>
          <w:color w:val="auto"/>
          <w:sz w:val="24"/>
          <w:szCs w:val="24"/>
        </w:rPr>
        <w:lastRenderedPageBreak/>
        <w:t>целом; развитие стремлени</w:t>
      </w:r>
      <w:r w:rsidR="004232E0" w:rsidRPr="002C6FF7">
        <w:rPr>
          <w:rFonts w:ascii="Times New Roman" w:hAnsi="Times New Roman" w:cs="Times New Roman"/>
          <w:color w:val="auto"/>
          <w:sz w:val="24"/>
          <w:szCs w:val="24"/>
        </w:rPr>
        <w:t>я</w:t>
      </w:r>
      <w:r w:rsidRPr="002C6FF7">
        <w:rPr>
          <w:rFonts w:ascii="Times New Roman" w:hAnsi="Times New Roman" w:cs="Times New Roman"/>
          <w:color w:val="auto"/>
          <w:sz w:val="24"/>
          <w:szCs w:val="24"/>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sidRPr="002C6FF7">
        <w:rPr>
          <w:rFonts w:ascii="Times New Roman" w:hAnsi="Times New Roman" w:cs="Times New Roman"/>
          <w:color w:val="auto"/>
          <w:sz w:val="24"/>
          <w:szCs w:val="24"/>
        </w:rPr>
        <w:t>.</w:t>
      </w:r>
    </w:p>
    <w:p w14:paraId="75061358" w14:textId="7439EBDB" w:rsidR="00E55A3A" w:rsidRPr="002C6FF7" w:rsidRDefault="00E55A3A" w:rsidP="002C6FF7">
      <w:pPr>
        <w:pStyle w:val="ae"/>
        <w:spacing w:line="240" w:lineRule="auto"/>
        <w:ind w:firstLine="709"/>
        <w:contextualSpacing/>
        <w:rPr>
          <w:rFonts w:ascii="Times New Roman" w:hAnsi="Times New Roman" w:cs="Times New Roman"/>
          <w:color w:val="auto"/>
          <w:sz w:val="24"/>
          <w:szCs w:val="24"/>
        </w:rPr>
      </w:pPr>
      <w:r w:rsidRPr="002C6FF7">
        <w:rPr>
          <w:rFonts w:ascii="Times New Roman" w:hAnsi="Times New Roman" w:cs="Times New Roman"/>
          <w:color w:val="auto"/>
          <w:sz w:val="24"/>
          <w:szCs w:val="24"/>
        </w:rPr>
        <w:t>В структуру АОП НОО включ</w:t>
      </w:r>
      <w:r w:rsidR="00EA05AB">
        <w:rPr>
          <w:rFonts w:ascii="Times New Roman" w:hAnsi="Times New Roman" w:cs="Times New Roman"/>
          <w:color w:val="auto"/>
          <w:sz w:val="24"/>
          <w:szCs w:val="24"/>
        </w:rPr>
        <w:t>ена</w:t>
      </w:r>
      <w:r w:rsidRPr="002C6FF7">
        <w:rPr>
          <w:rFonts w:ascii="Times New Roman" w:hAnsi="Times New Roman" w:cs="Times New Roman"/>
          <w:color w:val="auto"/>
          <w:sz w:val="24"/>
          <w:szCs w:val="24"/>
        </w:rPr>
        <w:t xml:space="preserve">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АОП НОО; взаимосвязь урочной, внеурочной и внешкольной деятельности.  </w:t>
      </w:r>
    </w:p>
    <w:p w14:paraId="05210318" w14:textId="77777777" w:rsidR="00424487" w:rsidRPr="002C6FF7" w:rsidRDefault="00424487" w:rsidP="002C6FF7">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 xml:space="preserve">Психолого-педагогическая характеристика слабовидящих обучающихся </w:t>
      </w:r>
    </w:p>
    <w:p w14:paraId="5E806764"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14:paraId="7F0B3F97" w14:textId="3676C3DB" w:rsidR="00EA2B30" w:rsidRPr="002C6FF7" w:rsidRDefault="00EA05AB" w:rsidP="002C6FF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 данного </w:t>
      </w:r>
      <w:proofErr w:type="gramStart"/>
      <w:r>
        <w:rPr>
          <w:rFonts w:ascii="Times New Roman" w:hAnsi="Times New Roman"/>
          <w:sz w:val="24"/>
          <w:szCs w:val="24"/>
        </w:rPr>
        <w:t xml:space="preserve">обучающегося </w:t>
      </w:r>
      <w:r w:rsidR="00EA2B30" w:rsidRPr="002C6FF7">
        <w:rPr>
          <w:rFonts w:ascii="Times New Roman" w:hAnsi="Times New Roman"/>
          <w:sz w:val="24"/>
          <w:szCs w:val="24"/>
        </w:rPr>
        <w:t xml:space="preserve"> </w:t>
      </w:r>
      <w:r w:rsidRPr="002C6FF7">
        <w:rPr>
          <w:rFonts w:ascii="Times New Roman" w:hAnsi="Times New Roman"/>
          <w:sz w:val="24"/>
          <w:szCs w:val="24"/>
        </w:rPr>
        <w:t>слабая</w:t>
      </w:r>
      <w:proofErr w:type="gramEnd"/>
      <w:r w:rsidRPr="002C6FF7">
        <w:rPr>
          <w:rFonts w:ascii="Times New Roman" w:hAnsi="Times New Roman"/>
          <w:sz w:val="24"/>
          <w:szCs w:val="24"/>
        </w:rPr>
        <w:t xml:space="preserve"> </w:t>
      </w:r>
      <w:r w:rsidR="00EA2B30" w:rsidRPr="002C6FF7">
        <w:rPr>
          <w:rFonts w:ascii="Times New Roman" w:hAnsi="Times New Roman"/>
          <w:sz w:val="24"/>
          <w:szCs w:val="24"/>
        </w:rPr>
        <w:t>степени слабовидения</w:t>
      </w:r>
      <w:r>
        <w:rPr>
          <w:rFonts w:ascii="Times New Roman" w:hAnsi="Times New Roman"/>
          <w:sz w:val="24"/>
          <w:szCs w:val="24"/>
        </w:rPr>
        <w:t>.</w:t>
      </w:r>
    </w:p>
    <w:p w14:paraId="760C1ADE" w14:textId="68DC8E83" w:rsidR="00EA2B30" w:rsidRPr="002C6FF7" w:rsidRDefault="00EA2B30" w:rsidP="002C6FF7">
      <w:pPr>
        <w:tabs>
          <w:tab w:val="left" w:pos="0"/>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w:t>
      </w:r>
      <w:r w:rsidR="00EA05AB">
        <w:rPr>
          <w:rFonts w:ascii="Times New Roman" w:hAnsi="Times New Roman"/>
          <w:sz w:val="24"/>
          <w:szCs w:val="24"/>
        </w:rPr>
        <w:t xml:space="preserve">ый </w:t>
      </w:r>
      <w:r w:rsidRPr="002C6FF7">
        <w:rPr>
          <w:rFonts w:ascii="Times New Roman" w:hAnsi="Times New Roman"/>
          <w:sz w:val="24"/>
          <w:szCs w:val="24"/>
        </w:rPr>
        <w:t>обучающи</w:t>
      </w:r>
      <w:r w:rsidR="00EA05AB">
        <w:rPr>
          <w:rFonts w:ascii="Times New Roman" w:hAnsi="Times New Roman"/>
          <w:sz w:val="24"/>
          <w:szCs w:val="24"/>
        </w:rPr>
        <w:t>й</w:t>
      </w:r>
      <w:r w:rsidRPr="002C6FF7">
        <w:rPr>
          <w:rFonts w:ascii="Times New Roman" w:hAnsi="Times New Roman"/>
          <w:sz w:val="24"/>
          <w:szCs w:val="24"/>
        </w:rPr>
        <w:t xml:space="preserve">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w:t>
      </w:r>
      <w:proofErr w:type="gramStart"/>
      <w:r w:rsidRPr="002C6FF7">
        <w:rPr>
          <w:rFonts w:ascii="Times New Roman" w:hAnsi="Times New Roman"/>
          <w:sz w:val="24"/>
          <w:szCs w:val="24"/>
        </w:rPr>
        <w:t>осложняется  наличием</w:t>
      </w:r>
      <w:proofErr w:type="gramEnd"/>
      <w:r w:rsidRPr="002C6FF7">
        <w:rPr>
          <w:rFonts w:ascii="Times New Roman" w:hAnsi="Times New Roman"/>
          <w:sz w:val="24"/>
          <w:szCs w:val="24"/>
        </w:rPr>
        <w:t xml:space="preserve">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14:paraId="5E36B5F9" w14:textId="2559334E" w:rsidR="00EA2B30" w:rsidRPr="00372C3F" w:rsidRDefault="00372C3F" w:rsidP="002C6FF7">
      <w:pPr>
        <w:tabs>
          <w:tab w:val="left" w:pos="54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У него </w:t>
      </w:r>
      <w:r w:rsidR="00EA2B30" w:rsidRPr="00372C3F">
        <w:rPr>
          <w:rFonts w:ascii="Times New Roman" w:hAnsi="Times New Roman"/>
          <w:sz w:val="24"/>
          <w:szCs w:val="24"/>
        </w:rPr>
        <w:t xml:space="preserve"> зрение было нарушено в раннем возрасте, что, с одной стороны, обусловливает своеобразие </w:t>
      </w:r>
      <w:r>
        <w:rPr>
          <w:rFonts w:ascii="Times New Roman" w:hAnsi="Times New Roman"/>
          <w:sz w:val="24"/>
          <w:szCs w:val="24"/>
        </w:rPr>
        <w:t>его</w:t>
      </w:r>
      <w:r w:rsidR="00EA2B30" w:rsidRPr="00372C3F">
        <w:rPr>
          <w:rFonts w:ascii="Times New Roman" w:hAnsi="Times New Roman"/>
          <w:sz w:val="24"/>
          <w:szCs w:val="24"/>
        </w:rPr>
        <w:t xml:space="preserve">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14:paraId="73EFF183" w14:textId="4B0386EE" w:rsidR="00EA2B30" w:rsidRPr="00372C3F" w:rsidRDefault="00372C3F" w:rsidP="002C6FF7">
      <w:pPr>
        <w:tabs>
          <w:tab w:val="left" w:pos="540"/>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Ему </w:t>
      </w:r>
      <w:r w:rsidR="00EA2B30" w:rsidRPr="00372C3F">
        <w:rPr>
          <w:rFonts w:ascii="Times New Roman" w:hAnsi="Times New Roman"/>
          <w:sz w:val="24"/>
          <w:szCs w:val="24"/>
        </w:rPr>
        <w:t xml:space="preserve">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14:paraId="4873BC8C" w14:textId="36A2E4CD" w:rsidR="00EA2B30" w:rsidRPr="002C6FF7" w:rsidRDefault="00372C3F" w:rsidP="002C6FF7">
      <w:pPr>
        <w:tabs>
          <w:tab w:val="left" w:pos="540"/>
        </w:tabs>
        <w:spacing w:after="0" w:line="240" w:lineRule="auto"/>
        <w:ind w:firstLine="709"/>
        <w:contextualSpacing/>
        <w:jc w:val="both"/>
        <w:rPr>
          <w:rFonts w:ascii="Times New Roman" w:hAnsi="Times New Roman"/>
          <w:sz w:val="24"/>
          <w:szCs w:val="24"/>
        </w:rPr>
      </w:pPr>
      <w:proofErr w:type="gramStart"/>
      <w:r w:rsidRPr="002C6FF7">
        <w:rPr>
          <w:rFonts w:ascii="Times New Roman" w:hAnsi="Times New Roman"/>
          <w:sz w:val="24"/>
          <w:szCs w:val="24"/>
        </w:rPr>
        <w:t>Н</w:t>
      </w:r>
      <w:r w:rsidR="00EA2B30" w:rsidRPr="002C6FF7">
        <w:rPr>
          <w:rFonts w:ascii="Times New Roman" w:hAnsi="Times New Roman"/>
          <w:sz w:val="24"/>
          <w:szCs w:val="24"/>
        </w:rPr>
        <w:t>аблюдается</w:t>
      </w:r>
      <w:r>
        <w:rPr>
          <w:rFonts w:ascii="Times New Roman" w:hAnsi="Times New Roman"/>
          <w:sz w:val="24"/>
          <w:szCs w:val="24"/>
        </w:rPr>
        <w:t xml:space="preserve"> </w:t>
      </w:r>
      <w:r w:rsidR="00EA2B30" w:rsidRPr="002C6FF7">
        <w:rPr>
          <w:rFonts w:ascii="Times New Roman" w:hAnsi="Times New Roman"/>
          <w:sz w:val="24"/>
          <w:szCs w:val="24"/>
        </w:rPr>
        <w:t xml:space="preserve"> снижение</w:t>
      </w:r>
      <w:proofErr w:type="gramEnd"/>
      <w:r w:rsidR="00EA2B30" w:rsidRPr="002C6FF7">
        <w:rPr>
          <w:rFonts w:ascii="Times New Roman" w:hAnsi="Times New Roman"/>
          <w:sz w:val="24"/>
          <w:szCs w:val="24"/>
        </w:rPr>
        <w:t xml:space="preserve">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14:paraId="1B1514CA" w14:textId="77777777" w:rsidR="00EA2B30" w:rsidRPr="002C6FF7" w:rsidRDefault="00EA2B30" w:rsidP="002C6FF7">
      <w:pPr>
        <w:tabs>
          <w:tab w:val="left" w:pos="540"/>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w:t>
      </w:r>
      <w:r w:rsidRPr="002C6FF7">
        <w:rPr>
          <w:rFonts w:ascii="Times New Roman" w:hAnsi="Times New Roman"/>
          <w:sz w:val="24"/>
          <w:szCs w:val="24"/>
        </w:rPr>
        <w:lastRenderedPageBreak/>
        <w:t xml:space="preserve">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14:paraId="12CB3944" w14:textId="285FA7B3" w:rsidR="00EA2B30" w:rsidRPr="002C6FF7" w:rsidRDefault="00372C3F" w:rsidP="002C6FF7">
      <w:pPr>
        <w:tabs>
          <w:tab w:val="left" w:pos="540"/>
        </w:tabs>
        <w:spacing w:after="0" w:line="240" w:lineRule="auto"/>
        <w:ind w:firstLine="709"/>
        <w:contextualSpacing/>
        <w:jc w:val="both"/>
        <w:rPr>
          <w:rFonts w:ascii="Times New Roman" w:hAnsi="Times New Roman"/>
          <w:sz w:val="24"/>
          <w:szCs w:val="24"/>
          <w:shd w:val="clear" w:color="auto" w:fill="FFFFFF"/>
        </w:rPr>
      </w:pPr>
      <w:proofErr w:type="gramStart"/>
      <w:r w:rsidRPr="002C6FF7">
        <w:rPr>
          <w:rFonts w:ascii="Times New Roman" w:hAnsi="Times New Roman"/>
          <w:sz w:val="24"/>
          <w:szCs w:val="24"/>
          <w:shd w:val="clear" w:color="auto" w:fill="FFFFFF"/>
        </w:rPr>
        <w:t>Х</w:t>
      </w:r>
      <w:r w:rsidR="00EA2B30" w:rsidRPr="002C6FF7">
        <w:rPr>
          <w:rFonts w:ascii="Times New Roman" w:hAnsi="Times New Roman"/>
          <w:sz w:val="24"/>
          <w:szCs w:val="24"/>
          <w:shd w:val="clear" w:color="auto" w:fill="FFFFFF"/>
        </w:rPr>
        <w:t>арактерны</w:t>
      </w:r>
      <w:r>
        <w:rPr>
          <w:rFonts w:ascii="Times New Roman" w:hAnsi="Times New Roman"/>
          <w:sz w:val="24"/>
          <w:szCs w:val="24"/>
          <w:shd w:val="clear" w:color="auto" w:fill="FFFFFF"/>
        </w:rPr>
        <w:t xml:space="preserve"> </w:t>
      </w:r>
      <w:r w:rsidR="00EA2B30" w:rsidRPr="002C6FF7">
        <w:rPr>
          <w:rFonts w:ascii="Times New Roman" w:hAnsi="Times New Roman"/>
          <w:sz w:val="24"/>
          <w:szCs w:val="24"/>
          <w:shd w:val="clear" w:color="auto" w:fill="FFFFFF"/>
        </w:rPr>
        <w:t xml:space="preserve"> затруднения</w:t>
      </w:r>
      <w:proofErr w:type="gramEnd"/>
      <w:r w:rsidR="00EA2B30" w:rsidRPr="002C6FF7">
        <w:rPr>
          <w:rFonts w:ascii="Times New Roman" w:hAnsi="Times New Roman"/>
          <w:sz w:val="24"/>
          <w:szCs w:val="24"/>
          <w:shd w:val="clear" w:color="auto" w:fill="FFFFFF"/>
        </w:rPr>
        <w:t xml:space="preserve">: в овладении пространственными представлениями, в процессе микро- и </w:t>
      </w:r>
      <w:proofErr w:type="spellStart"/>
      <w:r w:rsidR="00EA2B30" w:rsidRPr="002C6FF7">
        <w:rPr>
          <w:rFonts w:ascii="Times New Roman" w:hAnsi="Times New Roman"/>
          <w:sz w:val="24"/>
          <w:szCs w:val="24"/>
          <w:shd w:val="clear" w:color="auto" w:fill="FFFFFF"/>
        </w:rPr>
        <w:t>макроориентировки</w:t>
      </w:r>
      <w:proofErr w:type="spellEnd"/>
      <w:r w:rsidR="00EA2B30" w:rsidRPr="002C6FF7">
        <w:rPr>
          <w:rFonts w:ascii="Times New Roman" w:hAnsi="Times New Roman"/>
          <w:sz w:val="24"/>
          <w:szCs w:val="24"/>
          <w:shd w:val="clear" w:color="auto" w:fill="FFFFFF"/>
        </w:rPr>
        <w:t>,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2C6FF7">
        <w:rPr>
          <w:rFonts w:ascii="Times New Roman" w:hAnsi="Times New Roman"/>
          <w:sz w:val="24"/>
          <w:szCs w:val="24"/>
          <w:shd w:val="clear" w:color="auto" w:fill="FFFFFF"/>
        </w:rPr>
        <w:t xml:space="preserve"> </w:t>
      </w:r>
      <w:r w:rsidR="00EA2B30" w:rsidRPr="002C6FF7">
        <w:rPr>
          <w:rFonts w:ascii="Times New Roman" w:hAnsi="Times New Roman"/>
          <w:sz w:val="24"/>
          <w:szCs w:val="24"/>
          <w:shd w:val="clear" w:color="auto" w:fill="FFFFFF"/>
        </w:rPr>
        <w:t xml:space="preserve"> </w:t>
      </w:r>
      <w:r w:rsidR="00F3258E" w:rsidRPr="002C6FF7">
        <w:rPr>
          <w:rFonts w:ascii="Times New Roman" w:hAnsi="Times New Roman"/>
          <w:sz w:val="24"/>
          <w:szCs w:val="24"/>
          <w:shd w:val="clear" w:color="auto" w:fill="FFFFFF"/>
        </w:rPr>
        <w:t xml:space="preserve">в </w:t>
      </w:r>
      <w:r w:rsidR="00EA2B30" w:rsidRPr="002C6FF7">
        <w:rPr>
          <w:rFonts w:ascii="Times New Roman" w:hAnsi="Times New Roman"/>
          <w:sz w:val="24"/>
          <w:szCs w:val="24"/>
          <w:shd w:val="clear" w:color="auto" w:fill="FFFFFF"/>
        </w:rPr>
        <w:t xml:space="preserve">возможности </w:t>
      </w:r>
      <w:proofErr w:type="spellStart"/>
      <w:r w:rsidR="00EA2B30" w:rsidRPr="002C6FF7">
        <w:rPr>
          <w:rFonts w:ascii="Times New Roman" w:hAnsi="Times New Roman"/>
          <w:sz w:val="24"/>
          <w:szCs w:val="24"/>
          <w:shd w:val="clear" w:color="auto" w:fill="FFFFFF"/>
        </w:rPr>
        <w:t>дистантного</w:t>
      </w:r>
      <w:proofErr w:type="spellEnd"/>
      <w:r w:rsidR="00EA2B30" w:rsidRPr="002C6FF7">
        <w:rPr>
          <w:rFonts w:ascii="Times New Roman" w:hAnsi="Times New Roman"/>
          <w:sz w:val="24"/>
          <w:szCs w:val="24"/>
          <w:shd w:val="clear" w:color="auto" w:fill="FFFFFF"/>
        </w:rPr>
        <w:t xml:space="preserve"> восприятия и развития обзорных возможностей;</w:t>
      </w:r>
      <w:r w:rsidR="00F3258E" w:rsidRPr="002C6FF7">
        <w:rPr>
          <w:rFonts w:ascii="Times New Roman" w:hAnsi="Times New Roman"/>
          <w:sz w:val="24"/>
          <w:szCs w:val="24"/>
          <w:shd w:val="clear" w:color="auto" w:fill="FFFFFF"/>
        </w:rPr>
        <w:t xml:space="preserve"> </w:t>
      </w:r>
      <w:r w:rsidR="00EA2B30" w:rsidRPr="002C6FF7">
        <w:rPr>
          <w:rFonts w:ascii="Times New Roman" w:hAnsi="Times New Roman"/>
          <w:sz w:val="24"/>
          <w:szCs w:val="24"/>
          <w:shd w:val="clear" w:color="auto" w:fill="FFFFFF"/>
        </w:rPr>
        <w:t>в темпе зрительного анализа.</w:t>
      </w:r>
    </w:p>
    <w:p w14:paraId="19609BCE" w14:textId="405543ED" w:rsidR="00EA2B30" w:rsidRPr="002C6FF7" w:rsidRDefault="00372C3F" w:rsidP="002C6FF7">
      <w:pPr>
        <w:tabs>
          <w:tab w:val="left" w:pos="540"/>
        </w:tabs>
        <w:spacing w:after="0" w:line="240" w:lineRule="auto"/>
        <w:ind w:firstLine="709"/>
        <w:contextualSpacing/>
        <w:jc w:val="both"/>
        <w:rPr>
          <w:rFonts w:ascii="Times New Roman" w:hAnsi="Times New Roman"/>
          <w:sz w:val="24"/>
          <w:szCs w:val="24"/>
        </w:rPr>
      </w:pPr>
      <w:proofErr w:type="gramStart"/>
      <w:r w:rsidRPr="002C6FF7">
        <w:rPr>
          <w:rFonts w:ascii="Times New Roman" w:hAnsi="Times New Roman"/>
          <w:sz w:val="24"/>
          <w:szCs w:val="24"/>
        </w:rPr>
        <w:t>Х</w:t>
      </w:r>
      <w:r w:rsidR="00EA2B30" w:rsidRPr="002C6FF7">
        <w:rPr>
          <w:rFonts w:ascii="Times New Roman" w:hAnsi="Times New Roman"/>
          <w:sz w:val="24"/>
          <w:szCs w:val="24"/>
        </w:rPr>
        <w:t>арактерно</w:t>
      </w:r>
      <w:r>
        <w:rPr>
          <w:rFonts w:ascii="Times New Roman" w:hAnsi="Times New Roman"/>
          <w:sz w:val="24"/>
          <w:szCs w:val="24"/>
        </w:rPr>
        <w:t xml:space="preserve"> </w:t>
      </w:r>
      <w:r w:rsidR="00EA2B30" w:rsidRPr="002C6FF7">
        <w:rPr>
          <w:rFonts w:ascii="Times New Roman" w:hAnsi="Times New Roman"/>
          <w:sz w:val="24"/>
          <w:szCs w:val="24"/>
        </w:rPr>
        <w:t xml:space="preserve"> своеобразие</w:t>
      </w:r>
      <w:proofErr w:type="gramEnd"/>
      <w:r w:rsidR="00EA2B30" w:rsidRPr="002C6FF7">
        <w:rPr>
          <w:rFonts w:ascii="Times New Roman" w:hAnsi="Times New Roman"/>
          <w:sz w:val="24"/>
          <w:szCs w:val="24"/>
        </w:rPr>
        <w:t xml:space="preserve">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w:t>
      </w:r>
    </w:p>
    <w:p w14:paraId="7D86B250" w14:textId="52348EE7" w:rsidR="00424487" w:rsidRPr="002C6FF7" w:rsidRDefault="00424487" w:rsidP="002C6FF7">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 xml:space="preserve">Особые образовательные потребности </w:t>
      </w:r>
    </w:p>
    <w:p w14:paraId="3373A325" w14:textId="0A5C1D4F" w:rsidR="00EA2B30" w:rsidRPr="002C6FF7" w:rsidRDefault="00EA2B30" w:rsidP="002C6FF7">
      <w:pPr>
        <w:tabs>
          <w:tab w:val="left" w:pos="540"/>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В структуру особых образовательных потребностей входя</w:t>
      </w:r>
      <w:r w:rsidR="00372C3F">
        <w:rPr>
          <w:rFonts w:ascii="Times New Roman" w:hAnsi="Times New Roman"/>
          <w:sz w:val="24"/>
          <w:szCs w:val="24"/>
        </w:rPr>
        <w:t xml:space="preserve"> </w:t>
      </w:r>
      <w:r w:rsidRPr="002C6FF7">
        <w:rPr>
          <w:rFonts w:ascii="Times New Roman" w:hAnsi="Times New Roman"/>
          <w:sz w:val="24"/>
          <w:szCs w:val="24"/>
        </w:rPr>
        <w:t xml:space="preserve">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14:paraId="7646947C" w14:textId="77777777" w:rsidR="00EA2B30" w:rsidRPr="002C6FF7" w:rsidRDefault="00EA2B30" w:rsidP="002C6FF7">
      <w:pPr>
        <w:tabs>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К общим потребностям относятся:</w:t>
      </w:r>
    </w:p>
    <w:p w14:paraId="0CBB5548"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получение специальной помощи средствами образования;  </w:t>
      </w:r>
    </w:p>
    <w:p w14:paraId="09C364EE"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психологическое сопровождение, оптимизирующее взаимодействие обучающегося с педагогами и соучениками; </w:t>
      </w:r>
    </w:p>
    <w:p w14:paraId="2803B3A9"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психологическое сопровождение, направленное на установление взаимодействия семьи и образовательной организации;</w:t>
      </w:r>
    </w:p>
    <w:p w14:paraId="01C3F30B" w14:textId="073D70DE" w:rsidR="00EA2B30" w:rsidRPr="002C6FF7" w:rsidRDefault="00EA2B30" w:rsidP="002C6FF7">
      <w:pPr>
        <w:tabs>
          <w:tab w:val="left" w:pos="540"/>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К особым образовательным потребностям</w:t>
      </w:r>
      <w:r w:rsidR="00372C3F">
        <w:rPr>
          <w:rFonts w:ascii="Times New Roman" w:hAnsi="Times New Roman"/>
          <w:sz w:val="24"/>
          <w:szCs w:val="24"/>
        </w:rPr>
        <w:t xml:space="preserve"> </w:t>
      </w:r>
      <w:r w:rsidRPr="002C6FF7">
        <w:rPr>
          <w:rFonts w:ascii="Times New Roman" w:hAnsi="Times New Roman"/>
          <w:sz w:val="24"/>
          <w:szCs w:val="24"/>
        </w:rPr>
        <w:t>относятся:</w:t>
      </w:r>
    </w:p>
    <w:p w14:paraId="554FAC3C"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целенаправленное обогащение чувственного опыта через активизацию, развитие, обогащение зрительного восприятия и всех анализаторов;</w:t>
      </w:r>
    </w:p>
    <w:p w14:paraId="6C8F5F53"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руководство зрительным восприятием;</w:t>
      </w:r>
    </w:p>
    <w:p w14:paraId="5348E8B7"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расширение, обогащение и коррекция предметных и пространственных представлений, формирование и расширение понятий; </w:t>
      </w:r>
    </w:p>
    <w:p w14:paraId="429EF1B8"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систематическое и целенаправленное развитие логических приемов переработки учебной информации; </w:t>
      </w:r>
    </w:p>
    <w:p w14:paraId="66AC0179"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обеспечение доступности учебной информации для зрительного восприятия слабовидящих обучающихся; </w:t>
      </w:r>
    </w:p>
    <w:p w14:paraId="08D7692F"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учет темпа учебной работы слабовидящих обучающихся;</w:t>
      </w:r>
    </w:p>
    <w:p w14:paraId="4AEAEDE4"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увеличение времени на выполнение практических работ;</w:t>
      </w:r>
    </w:p>
    <w:p w14:paraId="0B68647F"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14:paraId="3EE41156" w14:textId="5B1F97CA"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активное использование в учебно-познавательном процессе речи как средства компенсации нарушенных функций;</w:t>
      </w:r>
    </w:p>
    <w:p w14:paraId="4E79E8BB" w14:textId="77777777" w:rsidR="00EA2B30" w:rsidRPr="002C6FF7" w:rsidRDefault="00EA2B30" w:rsidP="002C6FF7">
      <w:pPr>
        <w:tabs>
          <w:tab w:val="left" w:pos="284"/>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целенаправленное формирование умений и навыков зрительной ориентировки в микро и </w:t>
      </w:r>
      <w:proofErr w:type="spellStart"/>
      <w:r w:rsidRPr="002C6FF7">
        <w:rPr>
          <w:rFonts w:ascii="Times New Roman" w:hAnsi="Times New Roman"/>
          <w:sz w:val="24"/>
          <w:szCs w:val="24"/>
        </w:rPr>
        <w:t>макропространстве</w:t>
      </w:r>
      <w:proofErr w:type="spellEnd"/>
      <w:r w:rsidRPr="002C6FF7">
        <w:rPr>
          <w:rFonts w:ascii="Times New Roman" w:hAnsi="Times New Roman"/>
          <w:sz w:val="24"/>
          <w:szCs w:val="24"/>
        </w:rPr>
        <w:t xml:space="preserve">; </w:t>
      </w:r>
    </w:p>
    <w:p w14:paraId="35E23BA1" w14:textId="660F017D" w:rsidR="00EA2B30" w:rsidRPr="002C6FF7" w:rsidRDefault="00EA2B30" w:rsidP="002C6FF7">
      <w:pPr>
        <w:tabs>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создание условий для развития инициативы, познавательной и общей активности, в том числе за счет привлечения к участию в различных (доступных) видах деятельности;</w:t>
      </w:r>
    </w:p>
    <w:p w14:paraId="43166655" w14:textId="77777777" w:rsidR="00EA2B30" w:rsidRPr="002C6FF7" w:rsidRDefault="00EA2B30" w:rsidP="002C6FF7">
      <w:pPr>
        <w:tabs>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повышение коммуникативной активности и компетентности;</w:t>
      </w:r>
    </w:p>
    <w:p w14:paraId="4D60925C" w14:textId="77777777" w:rsidR="00EA2B30" w:rsidRPr="002C6FF7" w:rsidRDefault="00EA2B30" w:rsidP="002C6FF7">
      <w:pPr>
        <w:tabs>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физическое развития слабовидящих с учетом его своеобразия и противопоказаний при определенных заболеваниях, повышение двигательной активности;</w:t>
      </w:r>
    </w:p>
    <w:p w14:paraId="0CDBB834" w14:textId="77777777" w:rsidR="00C250E6" w:rsidRPr="002C6FF7" w:rsidRDefault="00EA2B30" w:rsidP="002C6FF7">
      <w:pPr>
        <w:tabs>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поддержание и наращивание зрительной работоспособности слабовидящего обучающег</w:t>
      </w:r>
      <w:r w:rsidR="00C250E6" w:rsidRPr="002C6FF7">
        <w:rPr>
          <w:rFonts w:ascii="Times New Roman" w:hAnsi="Times New Roman"/>
          <w:sz w:val="24"/>
          <w:szCs w:val="24"/>
        </w:rPr>
        <w:t>ося в образовательном процессе;</w:t>
      </w:r>
    </w:p>
    <w:p w14:paraId="64366221" w14:textId="77777777" w:rsidR="00EA2B30" w:rsidRPr="002C6FF7" w:rsidRDefault="00EA2B30" w:rsidP="002C6FF7">
      <w:pPr>
        <w:tabs>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поддержание психофизического тонуса слабовидящих;</w:t>
      </w:r>
    </w:p>
    <w:p w14:paraId="155F7185" w14:textId="77777777" w:rsidR="00EA2B30" w:rsidRPr="002C6FF7" w:rsidRDefault="00EA2B30" w:rsidP="002C6FF7">
      <w:pPr>
        <w:tabs>
          <w:tab w:val="left" w:pos="540"/>
          <w:tab w:val="left" w:pos="709"/>
        </w:tabs>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совершенствование и развитие регуляторных (самоконтроль, самооценка) и рефлексивных (</w:t>
      </w:r>
      <w:proofErr w:type="spellStart"/>
      <w:r w:rsidRPr="002C6FF7">
        <w:rPr>
          <w:rFonts w:ascii="Times New Roman" w:hAnsi="Times New Roman"/>
          <w:sz w:val="24"/>
          <w:szCs w:val="24"/>
        </w:rPr>
        <w:t>самоотношение</w:t>
      </w:r>
      <w:proofErr w:type="spellEnd"/>
      <w:r w:rsidRPr="002C6FF7">
        <w:rPr>
          <w:rFonts w:ascii="Times New Roman" w:hAnsi="Times New Roman"/>
          <w:sz w:val="24"/>
          <w:szCs w:val="24"/>
        </w:rPr>
        <w:t>) образований.</w:t>
      </w:r>
    </w:p>
    <w:p w14:paraId="0992B384" w14:textId="3E00E53F" w:rsidR="00424487" w:rsidRPr="002C6FF7" w:rsidRDefault="00424487" w:rsidP="002C6FF7">
      <w:pPr>
        <w:tabs>
          <w:tab w:val="left" w:pos="-567"/>
          <w:tab w:val="right" w:leader="dot" w:pos="9639"/>
        </w:tabs>
        <w:spacing w:after="0" w:line="240" w:lineRule="auto"/>
        <w:ind w:right="142"/>
        <w:jc w:val="center"/>
        <w:rPr>
          <w:rFonts w:ascii="Times New Roman" w:hAnsi="Times New Roman"/>
          <w:b/>
          <w:sz w:val="24"/>
          <w:szCs w:val="24"/>
        </w:rPr>
      </w:pPr>
      <w:r w:rsidRPr="002C6FF7">
        <w:rPr>
          <w:rFonts w:ascii="Times New Roman" w:hAnsi="Times New Roman"/>
          <w:b/>
          <w:sz w:val="24"/>
          <w:szCs w:val="24"/>
        </w:rPr>
        <w:lastRenderedPageBreak/>
        <w:t>2.1.2. Планируемые результаты освоения слабовидящими обучающимися адаптированной образовательной программы начального общего образования</w:t>
      </w:r>
    </w:p>
    <w:p w14:paraId="5BFD8B45" w14:textId="43678804" w:rsidR="00EA2B30" w:rsidRPr="002C6FF7" w:rsidRDefault="00EA2B30" w:rsidP="002C6FF7">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2C6FF7">
        <w:rPr>
          <w:rFonts w:ascii="Times New Roman" w:hAnsi="Times New Roman"/>
          <w:sz w:val="24"/>
          <w:szCs w:val="24"/>
        </w:rPr>
        <w:t xml:space="preserve">Требования к результатам освоения слабовидящими обучающимися АОП НОО (личностным, метапредметным, предметным) полностью соответствуют требованиям к результатам, представленным в ФГОС НОО. </w:t>
      </w:r>
    </w:p>
    <w:p w14:paraId="28D4B860" w14:textId="75D9CB08" w:rsidR="00EA2B30" w:rsidRPr="002C6FF7" w:rsidRDefault="00EA2B30" w:rsidP="002C6FF7">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2C6FF7">
        <w:rPr>
          <w:rFonts w:ascii="Times New Roman" w:hAnsi="Times New Roman"/>
          <w:sz w:val="24"/>
          <w:szCs w:val="24"/>
        </w:rPr>
        <w:t xml:space="preserve">В требования к </w:t>
      </w:r>
      <w:r w:rsidR="00635DBE" w:rsidRPr="002C6FF7">
        <w:rPr>
          <w:rFonts w:ascii="Times New Roman" w:hAnsi="Times New Roman"/>
          <w:sz w:val="24"/>
          <w:szCs w:val="24"/>
        </w:rPr>
        <w:t xml:space="preserve">планируемым </w:t>
      </w:r>
      <w:r w:rsidRPr="002C6FF7">
        <w:rPr>
          <w:rFonts w:ascii="Times New Roman" w:hAnsi="Times New Roman"/>
          <w:sz w:val="24"/>
          <w:szCs w:val="24"/>
        </w:rPr>
        <w:t xml:space="preserve">результатам освоения АОП НОО включаются </w:t>
      </w:r>
      <w:r w:rsidRPr="002C6FF7">
        <w:rPr>
          <w:rFonts w:ascii="Times New Roman" w:hAnsi="Times New Roman"/>
          <w:b/>
          <w:sz w:val="24"/>
          <w:szCs w:val="24"/>
        </w:rPr>
        <w:t>требования к результатам освоения слабовидящими обучающимися программы коррекционной работы</w:t>
      </w:r>
      <w:r w:rsidRPr="002C6FF7">
        <w:rPr>
          <w:rFonts w:ascii="Times New Roman" w:hAnsi="Times New Roman"/>
          <w:sz w:val="24"/>
          <w:szCs w:val="24"/>
        </w:rPr>
        <w:t>.</w:t>
      </w:r>
    </w:p>
    <w:p w14:paraId="03B1FA58"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Результатами</w:t>
      </w:r>
      <w:r w:rsidRPr="002C6FF7">
        <w:rPr>
          <w:rFonts w:ascii="Times New Roman" w:hAnsi="Times New Roman"/>
          <w:b/>
          <w:sz w:val="24"/>
          <w:szCs w:val="24"/>
        </w:rPr>
        <w:t xml:space="preserve"> </w:t>
      </w:r>
      <w:r w:rsidRPr="002C6FF7">
        <w:rPr>
          <w:rFonts w:ascii="Times New Roman" w:hAnsi="Times New Roman"/>
          <w:sz w:val="24"/>
          <w:szCs w:val="24"/>
        </w:rPr>
        <w:t xml:space="preserve">освоения слабовидящими обучающимися программы коррекционной работы выступают: </w:t>
      </w:r>
    </w:p>
    <w:p w14:paraId="5DDDAFAC" w14:textId="77777777" w:rsidR="00EA2B30" w:rsidRPr="002C6FF7" w:rsidRDefault="00EA2B30" w:rsidP="002C6FF7">
      <w:pPr>
        <w:numPr>
          <w:ilvl w:val="0"/>
          <w:numId w:val="7"/>
        </w:numPr>
        <w:spacing w:after="0" w:line="240" w:lineRule="auto"/>
        <w:ind w:left="0" w:firstLine="709"/>
        <w:contextualSpacing/>
        <w:jc w:val="both"/>
        <w:rPr>
          <w:rFonts w:ascii="Times New Roman" w:hAnsi="Times New Roman"/>
          <w:sz w:val="24"/>
          <w:szCs w:val="24"/>
        </w:rPr>
      </w:pPr>
      <w:r w:rsidRPr="002C6FF7">
        <w:rPr>
          <w:rFonts w:ascii="Times New Roman" w:hAnsi="Times New Roman"/>
          <w:sz w:val="24"/>
          <w:szCs w:val="24"/>
        </w:rPr>
        <w:t>овладение эффективными компенсаторными способами учебно-познавательной и предметно-практической деятельности;</w:t>
      </w:r>
    </w:p>
    <w:p w14:paraId="1CA9520C" w14:textId="77777777" w:rsidR="00EA2B30" w:rsidRPr="002C6FF7" w:rsidRDefault="00EA2B30" w:rsidP="002C6FF7">
      <w:pPr>
        <w:numPr>
          <w:ilvl w:val="0"/>
          <w:numId w:val="7"/>
        </w:numPr>
        <w:spacing w:after="0" w:line="240" w:lineRule="auto"/>
        <w:ind w:left="0" w:firstLine="709"/>
        <w:contextualSpacing/>
        <w:jc w:val="both"/>
        <w:rPr>
          <w:rFonts w:ascii="Times New Roman" w:hAnsi="Times New Roman"/>
          <w:sz w:val="24"/>
          <w:szCs w:val="24"/>
        </w:rPr>
      </w:pPr>
      <w:r w:rsidRPr="002C6FF7">
        <w:rPr>
          <w:rFonts w:ascii="Times New Roman" w:hAnsi="Times New Roman"/>
          <w:sz w:val="24"/>
          <w:szCs w:val="24"/>
        </w:rPr>
        <w:t>овладение умением осуществлять учебно-познавательную деятельность с учетом имеющихся противопоказаний и ограничений;</w:t>
      </w:r>
    </w:p>
    <w:p w14:paraId="26BD53CD" w14:textId="4F0D5790" w:rsidR="00EA2B30" w:rsidRPr="002C6FF7" w:rsidRDefault="00EA2B30" w:rsidP="002C6FF7">
      <w:pPr>
        <w:numPr>
          <w:ilvl w:val="0"/>
          <w:numId w:val="6"/>
        </w:numPr>
        <w:spacing w:after="0" w:line="240" w:lineRule="auto"/>
        <w:ind w:left="0" w:firstLine="709"/>
        <w:contextualSpacing/>
        <w:jc w:val="both"/>
        <w:rPr>
          <w:rFonts w:ascii="Times New Roman" w:hAnsi="Times New Roman"/>
          <w:sz w:val="24"/>
          <w:szCs w:val="24"/>
        </w:rPr>
      </w:pPr>
      <w:r w:rsidRPr="002C6FF7">
        <w:rPr>
          <w:rFonts w:ascii="Times New Roman" w:hAnsi="Times New Roman"/>
          <w:sz w:val="24"/>
          <w:szCs w:val="24"/>
        </w:rPr>
        <w:t xml:space="preserve">повышение возможностей в пространственной и социально-бытовой ориентировке: совершенствование навыков ориентировки в </w:t>
      </w:r>
      <w:proofErr w:type="spellStart"/>
      <w:r w:rsidRPr="002C6FF7">
        <w:rPr>
          <w:rFonts w:ascii="Times New Roman" w:hAnsi="Times New Roman"/>
          <w:sz w:val="24"/>
          <w:szCs w:val="24"/>
        </w:rPr>
        <w:t>микропространстве</w:t>
      </w:r>
      <w:proofErr w:type="spellEnd"/>
      <w:r w:rsidRPr="002C6FF7">
        <w:rPr>
          <w:rFonts w:ascii="Times New Roman" w:hAnsi="Times New Roman"/>
          <w:sz w:val="24"/>
          <w:szCs w:val="24"/>
        </w:rPr>
        <w:t xml:space="preserve"> и формирование умений в ориентировке в </w:t>
      </w:r>
      <w:proofErr w:type="spellStart"/>
      <w:r w:rsidRPr="002C6FF7">
        <w:rPr>
          <w:rFonts w:ascii="Times New Roman" w:hAnsi="Times New Roman"/>
          <w:sz w:val="24"/>
          <w:szCs w:val="24"/>
        </w:rPr>
        <w:t>макропространстве</w:t>
      </w:r>
      <w:proofErr w:type="spellEnd"/>
      <w:r w:rsidRPr="002C6FF7">
        <w:rPr>
          <w:rFonts w:ascii="Times New Roman" w:hAnsi="Times New Roman"/>
          <w:sz w:val="24"/>
          <w:szCs w:val="24"/>
        </w:rPr>
        <w:t>; умение использовать в ориентировочной деятельности все анализаторы,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навыков самообслуживания;</w:t>
      </w:r>
    </w:p>
    <w:p w14:paraId="4844B737" w14:textId="77777777" w:rsidR="00EA2B30" w:rsidRPr="002C6FF7" w:rsidRDefault="00EA2B30" w:rsidP="002C6FF7">
      <w:pPr>
        <w:numPr>
          <w:ilvl w:val="0"/>
          <w:numId w:val="6"/>
        </w:numPr>
        <w:spacing w:after="0" w:line="240" w:lineRule="auto"/>
        <w:ind w:left="0" w:firstLine="709"/>
        <w:contextualSpacing/>
        <w:jc w:val="both"/>
        <w:rPr>
          <w:rFonts w:ascii="Times New Roman" w:hAnsi="Times New Roman"/>
          <w:sz w:val="24"/>
          <w:szCs w:val="24"/>
        </w:rPr>
      </w:pPr>
      <w:r w:rsidRPr="002C6FF7">
        <w:rPr>
          <w:rFonts w:ascii="Times New Roman" w:hAnsi="Times New Roman"/>
          <w:sz w:val="24"/>
          <w:szCs w:val="24"/>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14:paraId="0F35875C" w14:textId="1017FE28" w:rsidR="00EA2B30" w:rsidRPr="002C6FF7" w:rsidRDefault="00EA2B30" w:rsidP="002C6FF7">
      <w:pPr>
        <w:numPr>
          <w:ilvl w:val="0"/>
          <w:numId w:val="6"/>
        </w:numPr>
        <w:spacing w:after="0" w:line="240" w:lineRule="auto"/>
        <w:ind w:left="0" w:firstLine="709"/>
        <w:contextualSpacing/>
        <w:jc w:val="both"/>
        <w:rPr>
          <w:rFonts w:ascii="Times New Roman" w:hAnsi="Times New Roman"/>
          <w:sz w:val="24"/>
          <w:szCs w:val="24"/>
        </w:rPr>
      </w:pPr>
      <w:r w:rsidRPr="002C6FF7">
        <w:rPr>
          <w:rFonts w:ascii="Times New Roman" w:hAnsi="Times New Roman"/>
          <w:sz w:val="24"/>
          <w:szCs w:val="24"/>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повышение познавательной и социальной активности; повышение самостоятельности в учебной деятельности и повседневной жизни;</w:t>
      </w:r>
    </w:p>
    <w:p w14:paraId="139687C0" w14:textId="77777777" w:rsidR="00EA2B30" w:rsidRPr="002C6FF7" w:rsidRDefault="00EA2B30" w:rsidP="002C6FF7">
      <w:pPr>
        <w:numPr>
          <w:ilvl w:val="0"/>
          <w:numId w:val="6"/>
        </w:numPr>
        <w:spacing w:after="0" w:line="240" w:lineRule="auto"/>
        <w:ind w:left="0" w:firstLine="709"/>
        <w:contextualSpacing/>
        <w:jc w:val="both"/>
        <w:rPr>
          <w:rFonts w:ascii="Times New Roman" w:hAnsi="Times New Roman"/>
          <w:sz w:val="24"/>
          <w:szCs w:val="24"/>
        </w:rPr>
      </w:pPr>
      <w:r w:rsidRPr="002C6FF7">
        <w:rPr>
          <w:rFonts w:ascii="Times New Roman" w:hAnsi="Times New Roman"/>
          <w:sz w:val="24"/>
          <w:szCs w:val="24"/>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14:paraId="10E2947D" w14:textId="037DEC9F"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b/>
          <w:sz w:val="24"/>
          <w:szCs w:val="24"/>
        </w:rPr>
        <w:t xml:space="preserve">Результаты </w:t>
      </w:r>
      <w:r w:rsidRPr="002C6FF7">
        <w:rPr>
          <w:rFonts w:ascii="Times New Roman" w:hAnsi="Times New Roman"/>
          <w:sz w:val="24"/>
          <w:szCs w:val="24"/>
        </w:rPr>
        <w:t>освоения программы коррекционной работы проявляются в следующих достижениях:</w:t>
      </w:r>
    </w:p>
    <w:p w14:paraId="5F673AAD"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использует все анализаторы и компенсаторные способы деятельности в учебно-познавательном процессе и повседневной жизни;</w:t>
      </w:r>
    </w:p>
    <w:p w14:paraId="1642F2B1"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сформировал основные навыки ориентировки в </w:t>
      </w:r>
      <w:proofErr w:type="spellStart"/>
      <w:r w:rsidRPr="002C6FF7">
        <w:rPr>
          <w:rFonts w:ascii="Times New Roman" w:hAnsi="Times New Roman"/>
          <w:sz w:val="24"/>
          <w:szCs w:val="24"/>
        </w:rPr>
        <w:t>микропространстве</w:t>
      </w:r>
      <w:proofErr w:type="spellEnd"/>
      <w:r w:rsidRPr="002C6FF7">
        <w:rPr>
          <w:rFonts w:ascii="Times New Roman" w:hAnsi="Times New Roman"/>
          <w:sz w:val="24"/>
          <w:szCs w:val="24"/>
        </w:rPr>
        <w:t xml:space="preserve">; овладел основными навыками ориентировки в </w:t>
      </w:r>
      <w:proofErr w:type="spellStart"/>
      <w:r w:rsidRPr="002C6FF7">
        <w:rPr>
          <w:rFonts w:ascii="Times New Roman" w:hAnsi="Times New Roman"/>
          <w:sz w:val="24"/>
          <w:szCs w:val="24"/>
        </w:rPr>
        <w:t>макропространстве</w:t>
      </w:r>
      <w:proofErr w:type="spellEnd"/>
      <w:r w:rsidRPr="002C6FF7">
        <w:rPr>
          <w:rFonts w:ascii="Times New Roman" w:hAnsi="Times New Roman"/>
          <w:sz w:val="24"/>
          <w:szCs w:val="24"/>
        </w:rPr>
        <w:t>;</w:t>
      </w:r>
    </w:p>
    <w:p w14:paraId="21651CBC"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lastRenderedPageBreak/>
        <w:t>имеет адекватные (в соответствии с возрастом) предметные (конкретные и обобщенные), пространственные, социальные представления;</w:t>
      </w:r>
    </w:p>
    <w:p w14:paraId="3F0C271F"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проявляет познавательный интерес, познавательную активность;</w:t>
      </w:r>
    </w:p>
    <w:p w14:paraId="1C19F36E"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проявляет стремление к самостоятельности и независимости от окружающих (в учебных и бытовых ситуациях);</w:t>
      </w:r>
    </w:p>
    <w:p w14:paraId="2A9C807B"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умеет адекватно использовать речевые и неречевые средства общения;</w:t>
      </w:r>
    </w:p>
    <w:p w14:paraId="50F9A707"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способен к проявлению социальной активности;</w:t>
      </w:r>
    </w:p>
    <w:p w14:paraId="1489A82A"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способен к соучастию, сопереживанию, эмоциональной отзывчивости;</w:t>
      </w:r>
    </w:p>
    <w:p w14:paraId="000506F6"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способен проявлять настойчивость в достижении цели;</w:t>
      </w:r>
    </w:p>
    <w:p w14:paraId="5BE8CB94"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способен к самоконтролю и саморегуляции (в соответствии с возрастом);</w:t>
      </w:r>
    </w:p>
    <w:p w14:paraId="0CD6E029" w14:textId="77777777" w:rsidR="00EA2B30" w:rsidRPr="002C6FF7" w:rsidRDefault="00EA2B30"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знает и учитывает в учебно-познавательной деятельности и повседневной жизни имеющиеся противопоказания и ограничения.</w:t>
      </w:r>
    </w:p>
    <w:p w14:paraId="2A623BBE" w14:textId="77777777" w:rsidR="00424487" w:rsidRPr="002C6FF7" w:rsidRDefault="00424487" w:rsidP="002C6FF7">
      <w:pPr>
        <w:tabs>
          <w:tab w:val="left" w:pos="-567"/>
          <w:tab w:val="right" w:leader="dot" w:pos="9639"/>
        </w:tabs>
        <w:spacing w:after="0" w:line="240" w:lineRule="auto"/>
        <w:jc w:val="center"/>
        <w:outlineLvl w:val="2"/>
        <w:rPr>
          <w:rFonts w:ascii="Times New Roman" w:hAnsi="Times New Roman"/>
          <w:b/>
          <w:sz w:val="24"/>
          <w:szCs w:val="24"/>
        </w:rPr>
      </w:pPr>
      <w:r w:rsidRPr="002C6FF7">
        <w:rPr>
          <w:rFonts w:ascii="Times New Roman" w:hAnsi="Times New Roman"/>
          <w:sz w:val="24"/>
          <w:szCs w:val="24"/>
        </w:rPr>
        <w:t>2</w:t>
      </w:r>
      <w:r w:rsidRPr="002C6FF7">
        <w:rPr>
          <w:rFonts w:ascii="Times New Roman" w:hAnsi="Times New Roman"/>
          <w:b/>
          <w:sz w:val="24"/>
          <w:szCs w:val="24"/>
        </w:rPr>
        <w:t>.1.3.</w:t>
      </w:r>
      <w:r w:rsidRPr="002C6FF7">
        <w:rPr>
          <w:rFonts w:ascii="Times New Roman" w:hAnsi="Times New Roman"/>
          <w:b/>
          <w:sz w:val="24"/>
          <w:szCs w:val="24"/>
        </w:rPr>
        <w:t> </w:t>
      </w:r>
      <w:r w:rsidRPr="002C6FF7">
        <w:rPr>
          <w:rFonts w:ascii="Times New Roman" w:hAnsi="Times New Roman"/>
          <w:b/>
          <w:sz w:val="24"/>
          <w:szCs w:val="24"/>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14:paraId="159AC05E" w14:textId="69301011"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14:paraId="6CD28F8B" w14:textId="73E547FF"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Система оценки достижений обучающимися планируемых результатов освоения АОП НОО призвана решать следующие задачи:</w:t>
      </w:r>
    </w:p>
    <w:p w14:paraId="64D9A694"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CD868F1"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14:paraId="653E8B9D" w14:textId="3E07EA16"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обеспечивать комплексный подход к оценке результатов освоения АОП НОО, позволяющий вести оценку предметных, метапредметных и личностных результатов;</w:t>
      </w:r>
    </w:p>
    <w:p w14:paraId="2B7EEA5E" w14:textId="50AC2FEC"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предусматривать оценку достижений слабовидящих обучающихся (итоговая оценка обучающихся, освоивших АОП НОО) и оценку эффективности деятельности образовательного учреждения;</w:t>
      </w:r>
    </w:p>
    <w:p w14:paraId="3EF1D3F1"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позволять осуществлять оценку динамики учебных достижений слабовидящих обучающихся.</w:t>
      </w:r>
    </w:p>
    <w:p w14:paraId="21EA775D" w14:textId="1D6940BD"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Система оценки достижения планируемых результатов освоения АОП НОО предполагает комплексный подход к оценке результатов образования, позволяющий вести оценку достижения учащимися результатов образования: личностных, метапредметных и предметных.</w:t>
      </w:r>
    </w:p>
    <w:p w14:paraId="3AF1FC3C" w14:textId="69E54250"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Оценка результатов освоения слабовидящими обучающимися АОП НОО (кроме программы коррекционной работы) осуществляется в соответствии </w:t>
      </w:r>
      <w:proofErr w:type="gramStart"/>
      <w:r w:rsidRPr="002C6FF7">
        <w:rPr>
          <w:rFonts w:ascii="Times New Roman" w:hAnsi="Times New Roman"/>
          <w:sz w:val="24"/>
          <w:szCs w:val="24"/>
        </w:rPr>
        <w:t>с  требованиями</w:t>
      </w:r>
      <w:proofErr w:type="gramEnd"/>
      <w:r w:rsidRPr="002C6FF7">
        <w:rPr>
          <w:rFonts w:ascii="Times New Roman" w:hAnsi="Times New Roman"/>
          <w:sz w:val="24"/>
          <w:szCs w:val="24"/>
        </w:rPr>
        <w:t xml:space="preserve"> ФГОС НОО.</w:t>
      </w:r>
    </w:p>
    <w:p w14:paraId="70664E47" w14:textId="1B2DE4FC"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b/>
          <w:sz w:val="24"/>
          <w:szCs w:val="24"/>
        </w:rPr>
        <w:t>Оценка результатов освоения слабовидящими обучающимися программы коррекционной работы</w:t>
      </w:r>
      <w:r w:rsidRPr="002C6FF7">
        <w:rPr>
          <w:rFonts w:ascii="Times New Roman" w:hAnsi="Times New Roman"/>
          <w:sz w:val="24"/>
          <w:szCs w:val="24"/>
        </w:rPr>
        <w:t xml:space="preserve">, составляющей неотъемлемую часть АОП НОО, осуществляется в полном соответствии с требованиями ФГОС НОО. </w:t>
      </w:r>
    </w:p>
    <w:p w14:paraId="1FD5FABF"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При определении подходов к осуществлению оценки результатов освоения слабовидящими обучающимися </w:t>
      </w:r>
      <w:r w:rsidRPr="002C6FF7">
        <w:rPr>
          <w:rFonts w:ascii="Times New Roman" w:hAnsi="Times New Roman"/>
          <w:b/>
          <w:sz w:val="24"/>
          <w:szCs w:val="24"/>
        </w:rPr>
        <w:t xml:space="preserve">программы коррекционной работы </w:t>
      </w:r>
      <w:r w:rsidRPr="002C6FF7">
        <w:rPr>
          <w:rFonts w:ascii="Times New Roman" w:hAnsi="Times New Roman"/>
          <w:sz w:val="24"/>
          <w:szCs w:val="24"/>
        </w:rPr>
        <w:t>целесообразно опираться на следующие принципы:</w:t>
      </w:r>
    </w:p>
    <w:p w14:paraId="6F013C16"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14:paraId="1D6B1BDE"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14:paraId="3118E180" w14:textId="4AB65CEE"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3) единства параметров, критериев и инструментария оценки достижений в освоении содержания АОП, что сможет обеспечить объективность оценки. </w:t>
      </w:r>
    </w:p>
    <w:p w14:paraId="228FBAC7"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Основным объектом оценки достижений планируемых результатов освоения слабовидящими обучающимися </w:t>
      </w:r>
      <w:r w:rsidRPr="002C6FF7">
        <w:rPr>
          <w:rFonts w:ascii="Times New Roman" w:hAnsi="Times New Roman"/>
          <w:b/>
          <w:sz w:val="24"/>
          <w:szCs w:val="24"/>
        </w:rPr>
        <w:t>программы коррекционной работы</w:t>
      </w:r>
      <w:r w:rsidRPr="002C6FF7">
        <w:rPr>
          <w:rFonts w:ascii="Times New Roman" w:hAnsi="Times New Roman"/>
          <w:sz w:val="24"/>
          <w:szCs w:val="24"/>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w:t>
      </w:r>
      <w:proofErr w:type="gramStart"/>
      <w:r w:rsidRPr="002C6FF7">
        <w:rPr>
          <w:rFonts w:ascii="Times New Roman" w:hAnsi="Times New Roman"/>
          <w:sz w:val="24"/>
          <w:szCs w:val="24"/>
        </w:rPr>
        <w:t>ФГОС  НОО</w:t>
      </w:r>
      <w:proofErr w:type="gramEnd"/>
      <w:r w:rsidRPr="002C6FF7">
        <w:rPr>
          <w:rFonts w:ascii="Times New Roman" w:hAnsi="Times New Roman"/>
          <w:sz w:val="24"/>
          <w:szCs w:val="24"/>
        </w:rPr>
        <w:t xml:space="preserve"> относятся:</w:t>
      </w:r>
    </w:p>
    <w:p w14:paraId="7EFD1E82"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14:paraId="4F886699"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сформированность навыков ориентировки в </w:t>
      </w:r>
      <w:proofErr w:type="spellStart"/>
      <w:r w:rsidRPr="002C6FF7">
        <w:rPr>
          <w:rFonts w:ascii="Times New Roman" w:hAnsi="Times New Roman"/>
          <w:sz w:val="24"/>
          <w:szCs w:val="24"/>
        </w:rPr>
        <w:t>микропространстве</w:t>
      </w:r>
      <w:proofErr w:type="spellEnd"/>
      <w:r w:rsidRPr="002C6FF7">
        <w:rPr>
          <w:rFonts w:ascii="Times New Roman" w:hAnsi="Times New Roman"/>
          <w:sz w:val="24"/>
          <w:szCs w:val="24"/>
        </w:rPr>
        <w:t xml:space="preserve"> и умений ориентироваться в </w:t>
      </w:r>
      <w:proofErr w:type="spellStart"/>
      <w:r w:rsidRPr="002C6FF7">
        <w:rPr>
          <w:rFonts w:ascii="Times New Roman" w:hAnsi="Times New Roman"/>
          <w:sz w:val="24"/>
          <w:szCs w:val="24"/>
        </w:rPr>
        <w:t>макропространстве</w:t>
      </w:r>
      <w:proofErr w:type="spellEnd"/>
      <w:r w:rsidRPr="002C6FF7">
        <w:rPr>
          <w:rFonts w:ascii="Times New Roman" w:hAnsi="Times New Roman"/>
          <w:sz w:val="24"/>
          <w:szCs w:val="24"/>
        </w:rPr>
        <w:t xml:space="preserve">; </w:t>
      </w:r>
    </w:p>
    <w:p w14:paraId="3ED4E1B6"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14:paraId="07E3CCB3"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проявление познавательного интереса, познавательной активности;</w:t>
      </w:r>
    </w:p>
    <w:p w14:paraId="6BF927F6"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проявление стремления к самостоятельности и независимости от окружающих (в бытовых вопросах);</w:t>
      </w:r>
    </w:p>
    <w:p w14:paraId="507EF862"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сформированность умений адекватно использовать речевые и неречевые средства общения;</w:t>
      </w:r>
    </w:p>
    <w:p w14:paraId="320BB6B9"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способность к проявлению социальной активности;</w:t>
      </w:r>
    </w:p>
    <w:p w14:paraId="066D98FF"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способность осуществления самоконтроля и саморегуляции;</w:t>
      </w:r>
    </w:p>
    <w:p w14:paraId="3593348C"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готовность учета имеющихся противопоказаний и ограничений в учебно-познавательной деятельности и повседневной жизни.</w:t>
      </w:r>
    </w:p>
    <w:p w14:paraId="6B53A464"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Результаты освоения слабовидящими обучающимися программы коррекционной работы не выносятся на итоговую оценку.</w:t>
      </w:r>
    </w:p>
    <w:p w14:paraId="02D67FC0"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14:paraId="79EFA01E"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Мониторинг, обладая такими характеристиками, как  непрерывность, </w:t>
      </w:r>
      <w:proofErr w:type="spellStart"/>
      <w:r w:rsidRPr="002C6FF7">
        <w:rPr>
          <w:rFonts w:ascii="Times New Roman" w:hAnsi="Times New Roman"/>
          <w:sz w:val="24"/>
          <w:szCs w:val="24"/>
        </w:rPr>
        <w:t>диагностичность</w:t>
      </w:r>
      <w:proofErr w:type="spellEnd"/>
      <w:r w:rsidRPr="002C6FF7">
        <w:rPr>
          <w:rFonts w:ascii="Times New Roman" w:hAnsi="Times New Roman"/>
          <w:sz w:val="24"/>
          <w:szCs w:val="24"/>
        </w:rPr>
        <w:t>,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14:paraId="78DEA804"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Стартовая диагностика позволяет</w:t>
      </w:r>
      <w:r w:rsidRPr="002C6FF7">
        <w:rPr>
          <w:rFonts w:ascii="Times New Roman" w:hAnsi="Times New Roman"/>
          <w:b/>
          <w:sz w:val="24"/>
          <w:szCs w:val="24"/>
        </w:rPr>
        <w:t xml:space="preserve"> </w:t>
      </w:r>
      <w:r w:rsidRPr="002C6FF7">
        <w:rPr>
          <w:rFonts w:ascii="Times New Roman" w:hAnsi="Times New Roman"/>
          <w:sz w:val="24"/>
          <w:szCs w:val="24"/>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14:paraId="10E0A1CF"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w:t>
      </w:r>
      <w:proofErr w:type="spellStart"/>
      <w:r w:rsidRPr="002C6FF7">
        <w:rPr>
          <w:rFonts w:ascii="Times New Roman" w:hAnsi="Times New Roman"/>
          <w:sz w:val="24"/>
          <w:szCs w:val="24"/>
        </w:rPr>
        <w:t>эксперсс</w:t>
      </w:r>
      <w:proofErr w:type="spellEnd"/>
      <w:r w:rsidRPr="002C6FF7">
        <w:rPr>
          <w:rFonts w:ascii="Times New Roman" w:hAnsi="Times New Roman"/>
          <w:sz w:val="24"/>
          <w:szCs w:val="24"/>
        </w:rPr>
        <w:t xml:space="preserve">-диагностики </w:t>
      </w:r>
      <w:r w:rsidRPr="002C6FF7">
        <w:rPr>
          <w:rFonts w:ascii="Times New Roman" w:hAnsi="Times New Roman"/>
          <w:sz w:val="24"/>
          <w:szCs w:val="24"/>
        </w:rPr>
        <w:lastRenderedPageBreak/>
        <w:t xml:space="preserve">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14:paraId="14AC3B86"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Целью финишной диагностики, </w:t>
      </w:r>
      <w:proofErr w:type="spellStart"/>
      <w:r w:rsidRPr="002C6FF7">
        <w:rPr>
          <w:rFonts w:ascii="Times New Roman" w:hAnsi="Times New Roman"/>
          <w:sz w:val="24"/>
          <w:szCs w:val="24"/>
        </w:rPr>
        <w:t>проводящейся</w:t>
      </w:r>
      <w:proofErr w:type="spellEnd"/>
      <w:r w:rsidRPr="002C6FF7">
        <w:rPr>
          <w:rFonts w:ascii="Times New Roman" w:hAnsi="Times New Roman"/>
          <w:sz w:val="24"/>
          <w:szCs w:val="24"/>
        </w:rPr>
        <w:t xml:space="preserve">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14:paraId="2250DFCC"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14:paraId="13A65AB9" w14:textId="303EBAD5" w:rsidR="00F15C76" w:rsidRPr="002C6FF7" w:rsidRDefault="00F15C76" w:rsidP="002C6FF7">
      <w:pPr>
        <w:pStyle w:val="WW-12"/>
        <w:spacing w:line="240" w:lineRule="auto"/>
        <w:ind w:firstLine="709"/>
        <w:contextualSpacing/>
        <w:rPr>
          <w:rFonts w:ascii="Times New Roman" w:hAnsi="Times New Roman"/>
          <w:color w:val="auto"/>
          <w:sz w:val="24"/>
          <w:szCs w:val="24"/>
        </w:rPr>
      </w:pPr>
      <w:r w:rsidRPr="002C6FF7">
        <w:rPr>
          <w:rFonts w:ascii="Times New Roman" w:hAnsi="Times New Roman"/>
          <w:color w:val="auto"/>
          <w:sz w:val="24"/>
          <w:szCs w:val="24"/>
        </w:rPr>
        <w:t>Оценка результатов деятельности образовательной организации осуществляется в ходе его аккредитации, а также в рамках аттестации пе</w:t>
      </w:r>
      <w:r w:rsidRPr="002C6FF7">
        <w:rPr>
          <w:rFonts w:ascii="Times New Roman" w:hAnsi="Times New Roman"/>
          <w:color w:val="auto"/>
          <w:spacing w:val="2"/>
          <w:sz w:val="24"/>
          <w:szCs w:val="24"/>
        </w:rPr>
        <w:t xml:space="preserve">дагогических кадров. Она проводится на основе результатов итоговой оценки достижения планируемых результатов </w:t>
      </w:r>
      <w:r w:rsidRPr="002C6FF7">
        <w:rPr>
          <w:rFonts w:ascii="Times New Roman" w:hAnsi="Times New Roman"/>
          <w:color w:val="auto"/>
          <w:sz w:val="24"/>
          <w:szCs w:val="24"/>
        </w:rPr>
        <w:t>освоения АОП НОО с учётом:</w:t>
      </w:r>
    </w:p>
    <w:p w14:paraId="6FF314DD" w14:textId="77777777" w:rsidR="00F15C76" w:rsidRPr="002C6FF7" w:rsidRDefault="00F15C76" w:rsidP="002C6FF7">
      <w:pPr>
        <w:pStyle w:val="af0"/>
        <w:spacing w:line="240" w:lineRule="auto"/>
        <w:ind w:firstLine="709"/>
        <w:contextualSpacing/>
        <w:rPr>
          <w:rFonts w:ascii="Times New Roman" w:hAnsi="Times New Roman"/>
          <w:color w:val="auto"/>
          <w:sz w:val="24"/>
          <w:szCs w:val="24"/>
        </w:rPr>
      </w:pPr>
      <w:r w:rsidRPr="002C6FF7">
        <w:rPr>
          <w:rFonts w:ascii="Times New Roman" w:hAnsi="Times New Roman"/>
          <w:color w:val="auto"/>
          <w:sz w:val="24"/>
          <w:szCs w:val="24"/>
        </w:rPr>
        <w:t>результатов мониторинговых исследований разного уровня (федерального, регионального, муниципального);</w:t>
      </w:r>
    </w:p>
    <w:p w14:paraId="5B746230" w14:textId="71924814" w:rsidR="00F15C76" w:rsidRPr="002C6FF7" w:rsidRDefault="00F15C76" w:rsidP="002C6FF7">
      <w:pPr>
        <w:pStyle w:val="af0"/>
        <w:spacing w:line="240" w:lineRule="auto"/>
        <w:ind w:firstLine="709"/>
        <w:contextualSpacing/>
        <w:rPr>
          <w:rFonts w:ascii="Times New Roman" w:hAnsi="Times New Roman"/>
          <w:color w:val="auto"/>
          <w:sz w:val="24"/>
          <w:szCs w:val="24"/>
        </w:rPr>
      </w:pPr>
      <w:r w:rsidRPr="002C6FF7">
        <w:rPr>
          <w:rFonts w:ascii="Times New Roman" w:hAnsi="Times New Roman"/>
          <w:color w:val="auto"/>
          <w:sz w:val="24"/>
          <w:szCs w:val="24"/>
        </w:rPr>
        <w:t>условий реализации АОП НОО;</w:t>
      </w:r>
    </w:p>
    <w:p w14:paraId="1AE7A7AD" w14:textId="77777777" w:rsidR="00F15C76" w:rsidRPr="002C6FF7" w:rsidRDefault="00F15C76" w:rsidP="002C6FF7">
      <w:pPr>
        <w:tabs>
          <w:tab w:val="left" w:pos="-567"/>
        </w:tabs>
        <w:spacing w:after="0" w:line="240" w:lineRule="auto"/>
        <w:ind w:right="139" w:firstLine="709"/>
        <w:contextualSpacing/>
        <w:jc w:val="both"/>
        <w:rPr>
          <w:rFonts w:ascii="Times New Roman" w:hAnsi="Times New Roman"/>
          <w:b/>
          <w:bCs/>
          <w:sz w:val="24"/>
          <w:szCs w:val="24"/>
        </w:rPr>
      </w:pPr>
      <w:r w:rsidRPr="002C6FF7">
        <w:rPr>
          <w:rFonts w:ascii="Times New Roman" w:hAnsi="Times New Roman"/>
          <w:sz w:val="24"/>
          <w:szCs w:val="24"/>
        </w:rPr>
        <w:t>особенностей контингента обучающихся.</w:t>
      </w:r>
    </w:p>
    <w:p w14:paraId="44186254" w14:textId="77777777" w:rsidR="00424487" w:rsidRPr="002C6FF7" w:rsidRDefault="00424487" w:rsidP="002C6FF7">
      <w:pPr>
        <w:tabs>
          <w:tab w:val="left" w:pos="-567"/>
        </w:tabs>
        <w:spacing w:after="0" w:line="240" w:lineRule="auto"/>
        <w:ind w:right="142"/>
        <w:jc w:val="center"/>
        <w:outlineLvl w:val="1"/>
        <w:rPr>
          <w:rFonts w:ascii="Times New Roman" w:hAnsi="Times New Roman"/>
          <w:b/>
          <w:bCs/>
          <w:sz w:val="24"/>
          <w:szCs w:val="24"/>
        </w:rPr>
      </w:pPr>
      <w:r w:rsidRPr="002C6FF7">
        <w:rPr>
          <w:rFonts w:ascii="Times New Roman" w:hAnsi="Times New Roman"/>
          <w:b/>
          <w:bCs/>
          <w:sz w:val="24"/>
          <w:szCs w:val="24"/>
        </w:rPr>
        <w:t>2.2. Содержательный раздел</w:t>
      </w:r>
    </w:p>
    <w:p w14:paraId="7680F91E" w14:textId="77777777" w:rsidR="00A42877" w:rsidRPr="002C6FF7" w:rsidRDefault="00A42877" w:rsidP="002C6FF7">
      <w:pPr>
        <w:tabs>
          <w:tab w:val="left" w:pos="-567"/>
        </w:tabs>
        <w:spacing w:after="0" w:line="240" w:lineRule="auto"/>
        <w:ind w:right="139" w:firstLine="709"/>
        <w:contextualSpacing/>
        <w:jc w:val="both"/>
        <w:rPr>
          <w:rFonts w:ascii="Times New Roman" w:hAnsi="Times New Roman"/>
          <w:b/>
          <w:bCs/>
          <w:sz w:val="24"/>
          <w:szCs w:val="24"/>
        </w:rPr>
      </w:pPr>
      <w:r w:rsidRPr="002C6FF7">
        <w:rPr>
          <w:rFonts w:ascii="Times New Roman" w:hAnsi="Times New Roman"/>
          <w:b/>
          <w:bCs/>
          <w:sz w:val="24"/>
          <w:szCs w:val="24"/>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2C6FF7">
        <w:rPr>
          <w:b/>
          <w:sz w:val="24"/>
          <w:szCs w:val="24"/>
        </w:rPr>
        <w:t xml:space="preserve"> </w:t>
      </w:r>
      <w:r w:rsidRPr="002C6FF7">
        <w:rPr>
          <w:rFonts w:ascii="Times New Roman" w:hAnsi="Times New Roman"/>
          <w:b/>
          <w:bCs/>
          <w:sz w:val="24"/>
          <w:szCs w:val="24"/>
        </w:rPr>
        <w:t xml:space="preserve"> внеурочной деятельности </w:t>
      </w:r>
      <w:r w:rsidRPr="002C6FF7">
        <w:rPr>
          <w:rFonts w:ascii="Times New Roman" w:hAnsi="Times New Roman"/>
          <w:bCs/>
          <w:sz w:val="24"/>
          <w:szCs w:val="24"/>
        </w:rPr>
        <w:t>(кроме программы коррекционной работы) полностью соответствуют ФГОС НОО</w:t>
      </w:r>
      <w:r w:rsidRPr="002C6FF7">
        <w:rPr>
          <w:rFonts w:ascii="Times New Roman" w:hAnsi="Times New Roman"/>
          <w:b/>
          <w:bCs/>
          <w:sz w:val="24"/>
          <w:szCs w:val="24"/>
        </w:rPr>
        <w:t>.</w:t>
      </w:r>
    </w:p>
    <w:p w14:paraId="4CE1F47A" w14:textId="77777777" w:rsidR="00424487" w:rsidRPr="002C6FF7" w:rsidRDefault="00424487" w:rsidP="002C6FF7">
      <w:pPr>
        <w:tabs>
          <w:tab w:val="left" w:pos="-567"/>
        </w:tabs>
        <w:spacing w:after="0" w:line="240" w:lineRule="auto"/>
        <w:ind w:right="142"/>
        <w:jc w:val="center"/>
        <w:outlineLvl w:val="2"/>
        <w:rPr>
          <w:rFonts w:ascii="Times New Roman" w:hAnsi="Times New Roman"/>
          <w:b/>
          <w:bCs/>
          <w:sz w:val="24"/>
          <w:szCs w:val="24"/>
        </w:rPr>
      </w:pPr>
      <w:r w:rsidRPr="002C6FF7">
        <w:rPr>
          <w:rFonts w:ascii="Times New Roman" w:hAnsi="Times New Roman"/>
          <w:b/>
          <w:bCs/>
          <w:sz w:val="24"/>
          <w:szCs w:val="24"/>
        </w:rPr>
        <w:t>2.</w:t>
      </w:r>
      <w:r w:rsidR="00F15C76" w:rsidRPr="002C6FF7">
        <w:rPr>
          <w:rFonts w:ascii="Times New Roman" w:hAnsi="Times New Roman"/>
          <w:b/>
          <w:bCs/>
          <w:sz w:val="24"/>
          <w:szCs w:val="24"/>
        </w:rPr>
        <w:t>2</w:t>
      </w:r>
      <w:r w:rsidRPr="002C6FF7">
        <w:rPr>
          <w:rFonts w:ascii="Times New Roman" w:hAnsi="Times New Roman"/>
          <w:b/>
          <w:bCs/>
          <w:sz w:val="24"/>
          <w:szCs w:val="24"/>
        </w:rPr>
        <w:t>.</w:t>
      </w:r>
      <w:r w:rsidR="00F15C76" w:rsidRPr="002C6FF7">
        <w:rPr>
          <w:rFonts w:ascii="Times New Roman" w:hAnsi="Times New Roman"/>
          <w:b/>
          <w:bCs/>
          <w:sz w:val="24"/>
          <w:szCs w:val="24"/>
        </w:rPr>
        <w:t>1</w:t>
      </w:r>
      <w:r w:rsidRPr="002C6FF7">
        <w:rPr>
          <w:rFonts w:ascii="Times New Roman" w:hAnsi="Times New Roman"/>
          <w:b/>
          <w:bCs/>
          <w:sz w:val="24"/>
          <w:szCs w:val="24"/>
        </w:rPr>
        <w:t>. Направления и содержание программы коррекционной работы</w:t>
      </w:r>
    </w:p>
    <w:p w14:paraId="136CBA79" w14:textId="77777777" w:rsidR="00F15C76" w:rsidRPr="002C6FF7" w:rsidRDefault="00F15C76" w:rsidP="002C6FF7">
      <w:pPr>
        <w:tabs>
          <w:tab w:val="left" w:pos="-567"/>
        </w:tabs>
        <w:spacing w:after="0" w:line="240" w:lineRule="auto"/>
        <w:ind w:right="139" w:firstLine="709"/>
        <w:contextualSpacing/>
        <w:jc w:val="both"/>
        <w:rPr>
          <w:rFonts w:ascii="Times New Roman" w:hAnsi="Times New Roman"/>
          <w:bCs/>
          <w:sz w:val="24"/>
          <w:szCs w:val="24"/>
        </w:rPr>
      </w:pPr>
      <w:r w:rsidRPr="002C6FF7">
        <w:rPr>
          <w:rFonts w:ascii="Times New Roman" w:hAnsi="Times New Roman"/>
          <w:bCs/>
          <w:sz w:val="24"/>
          <w:szCs w:val="24"/>
        </w:rPr>
        <w:t xml:space="preserve">Направления и содержание программы коррекционной </w:t>
      </w:r>
      <w:proofErr w:type="gramStart"/>
      <w:r w:rsidRPr="002C6FF7">
        <w:rPr>
          <w:rFonts w:ascii="Times New Roman" w:hAnsi="Times New Roman"/>
          <w:bCs/>
          <w:sz w:val="24"/>
          <w:szCs w:val="24"/>
        </w:rPr>
        <w:t>работы  осуществля</w:t>
      </w:r>
      <w:r w:rsidR="00A42877" w:rsidRPr="002C6FF7">
        <w:rPr>
          <w:rFonts w:ascii="Times New Roman" w:hAnsi="Times New Roman"/>
          <w:bCs/>
          <w:sz w:val="24"/>
          <w:szCs w:val="24"/>
        </w:rPr>
        <w:t>ю</w:t>
      </w:r>
      <w:r w:rsidRPr="002C6FF7">
        <w:rPr>
          <w:rFonts w:ascii="Times New Roman" w:hAnsi="Times New Roman"/>
          <w:bCs/>
          <w:sz w:val="24"/>
          <w:szCs w:val="24"/>
        </w:rPr>
        <w:t>тся</w:t>
      </w:r>
      <w:proofErr w:type="gramEnd"/>
      <w:r w:rsidRPr="002C6FF7">
        <w:rPr>
          <w:rFonts w:ascii="Times New Roman" w:hAnsi="Times New Roman"/>
          <w:bCs/>
          <w:sz w:val="24"/>
          <w:szCs w:val="24"/>
        </w:rPr>
        <w:t xml:space="preserve"> во внеурочное время</w:t>
      </w:r>
      <w:r w:rsidR="00A42877" w:rsidRPr="002C6FF7">
        <w:rPr>
          <w:rFonts w:ascii="Times New Roman" w:hAnsi="Times New Roman"/>
          <w:bCs/>
          <w:sz w:val="24"/>
          <w:szCs w:val="24"/>
        </w:rPr>
        <w:t xml:space="preserve"> в объеме не менее 5 часов</w:t>
      </w:r>
      <w:r w:rsidRPr="002C6FF7">
        <w:rPr>
          <w:rFonts w:ascii="Times New Roman" w:hAnsi="Times New Roman"/>
          <w:bCs/>
          <w:sz w:val="24"/>
          <w:szCs w:val="24"/>
        </w:rPr>
        <w:t>. Объем и содержание определя</w:t>
      </w:r>
      <w:r w:rsidR="00A42877" w:rsidRPr="002C6FF7">
        <w:rPr>
          <w:rFonts w:ascii="Times New Roman" w:hAnsi="Times New Roman"/>
          <w:bCs/>
          <w:sz w:val="24"/>
          <w:szCs w:val="24"/>
        </w:rPr>
        <w:t>ю</w:t>
      </w:r>
      <w:r w:rsidRPr="002C6FF7">
        <w:rPr>
          <w:rFonts w:ascii="Times New Roman" w:hAnsi="Times New Roman"/>
          <w:bCs/>
          <w:sz w:val="24"/>
          <w:szCs w:val="24"/>
        </w:rPr>
        <w:t xml:space="preserve">тся в зависимости от образовательных потребностей </w:t>
      </w:r>
      <w:r w:rsidR="00BD1830" w:rsidRPr="002C6FF7">
        <w:rPr>
          <w:rFonts w:ascii="Times New Roman" w:hAnsi="Times New Roman"/>
          <w:bCs/>
          <w:sz w:val="24"/>
          <w:szCs w:val="24"/>
        </w:rPr>
        <w:t>обучающихся.</w:t>
      </w:r>
    </w:p>
    <w:p w14:paraId="4D3A78BE" w14:textId="76883FB7" w:rsidR="00DF3BFD" w:rsidRPr="002C6FF7" w:rsidRDefault="00DF3BFD" w:rsidP="002C6FF7">
      <w:pPr>
        <w:tabs>
          <w:tab w:val="left" w:pos="-567"/>
        </w:tabs>
        <w:spacing w:after="0" w:line="240" w:lineRule="auto"/>
        <w:ind w:right="139" w:firstLine="709"/>
        <w:contextualSpacing/>
        <w:jc w:val="both"/>
        <w:rPr>
          <w:rFonts w:ascii="Times New Roman" w:hAnsi="Times New Roman"/>
          <w:sz w:val="24"/>
          <w:szCs w:val="24"/>
        </w:rPr>
      </w:pPr>
      <w:r w:rsidRPr="002C6FF7">
        <w:rPr>
          <w:rFonts w:ascii="Times New Roman" w:hAnsi="Times New Roman"/>
          <w:sz w:val="24"/>
          <w:szCs w:val="24"/>
        </w:rPr>
        <w:t>Программа коррекционной работы в рамках АОП НОО варианта 4.1. для слабовидящих обучающихся включает в себя взаимосвязанные направления, отражающие её основное содержание;</w:t>
      </w:r>
    </w:p>
    <w:p w14:paraId="5736E11F" w14:textId="77777777" w:rsidR="00DF3BFD" w:rsidRPr="002C6FF7" w:rsidRDefault="00DF3BFD" w:rsidP="002C6FF7">
      <w:pPr>
        <w:tabs>
          <w:tab w:val="left" w:pos="-567"/>
        </w:tabs>
        <w:spacing w:after="0" w:line="240" w:lineRule="auto"/>
        <w:ind w:right="139" w:firstLine="709"/>
        <w:contextualSpacing/>
        <w:jc w:val="both"/>
        <w:rPr>
          <w:rFonts w:ascii="Times New Roman" w:hAnsi="Times New Roman"/>
          <w:bCs/>
          <w:sz w:val="24"/>
          <w:szCs w:val="24"/>
        </w:rPr>
      </w:pPr>
      <w:r w:rsidRPr="002C6FF7">
        <w:rPr>
          <w:rFonts w:ascii="Times New Roman" w:hAnsi="Times New Roman"/>
          <w:sz w:val="24"/>
          <w:szCs w:val="24"/>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14:paraId="6F6742C4" w14:textId="18A2F924"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АОП НОО. Данный </w:t>
      </w:r>
      <w:proofErr w:type="gramStart"/>
      <w:r w:rsidRPr="002C6FF7">
        <w:rPr>
          <w:rFonts w:ascii="Times New Roman" w:hAnsi="Times New Roman"/>
          <w:sz w:val="24"/>
          <w:szCs w:val="24"/>
        </w:rPr>
        <w:t>перечень  включа</w:t>
      </w:r>
      <w:r w:rsidR="005B5C8E">
        <w:rPr>
          <w:rFonts w:ascii="Times New Roman" w:hAnsi="Times New Roman"/>
          <w:sz w:val="24"/>
          <w:szCs w:val="24"/>
        </w:rPr>
        <w:t>ет</w:t>
      </w:r>
      <w:proofErr w:type="gramEnd"/>
      <w:r w:rsidRPr="002C6FF7">
        <w:rPr>
          <w:rFonts w:ascii="Times New Roman" w:hAnsi="Times New Roman"/>
          <w:sz w:val="24"/>
          <w:szCs w:val="24"/>
        </w:rPr>
        <w:t>:</w:t>
      </w:r>
    </w:p>
    <w:p w14:paraId="6779579B"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игры, направленные на коррекцию и развитие </w:t>
      </w:r>
      <w:proofErr w:type="spellStart"/>
      <w:r w:rsidRPr="002C6FF7">
        <w:rPr>
          <w:rFonts w:ascii="Times New Roman" w:hAnsi="Times New Roman"/>
          <w:sz w:val="24"/>
          <w:szCs w:val="24"/>
        </w:rPr>
        <w:t>деффицитарных</w:t>
      </w:r>
      <w:proofErr w:type="spellEnd"/>
      <w:r w:rsidRPr="002C6FF7">
        <w:rPr>
          <w:rFonts w:ascii="Times New Roman" w:hAnsi="Times New Roman"/>
          <w:sz w:val="24"/>
          <w:szCs w:val="24"/>
        </w:rPr>
        <w:t xml:space="preserve"> функций (сенсорных, моторных, психических) слабовидящего обучающегося;</w:t>
      </w:r>
    </w:p>
    <w:p w14:paraId="3522BFA2"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14:paraId="111E7A07"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14:paraId="593C1FA8"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14:paraId="3016ABE7"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lastRenderedPageBreak/>
        <w:t>Диагностическая работа обеспечивает:</w:t>
      </w:r>
    </w:p>
    <w:p w14:paraId="70CD82AC"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 xml:space="preserve">своевременное выявление у слабовидящего обучающегося особых образовательных потребностей, позволяющих разработать рекомендации по оказанию </w:t>
      </w:r>
      <w:proofErr w:type="spellStart"/>
      <w:r w:rsidRPr="002C6FF7">
        <w:rPr>
          <w:rFonts w:ascii="Times New Roman" w:hAnsi="Times New Roman"/>
          <w:sz w:val="24"/>
          <w:szCs w:val="24"/>
        </w:rPr>
        <w:t>психолого­медико­педагогической</w:t>
      </w:r>
      <w:proofErr w:type="spellEnd"/>
      <w:r w:rsidRPr="002C6FF7">
        <w:rPr>
          <w:rFonts w:ascii="Times New Roman" w:hAnsi="Times New Roman"/>
          <w:sz w:val="24"/>
          <w:szCs w:val="24"/>
        </w:rPr>
        <w:t xml:space="preserve"> помощи в условиях образовательной организации;</w:t>
      </w:r>
    </w:p>
    <w:p w14:paraId="171B04D0" w14:textId="77777777" w:rsidR="00F15C76" w:rsidRPr="002C6FF7" w:rsidRDefault="00F15C76" w:rsidP="002C6FF7">
      <w:pPr>
        <w:spacing w:after="0" w:line="240" w:lineRule="auto"/>
        <w:ind w:firstLine="709"/>
        <w:contextualSpacing/>
        <w:jc w:val="both"/>
        <w:rPr>
          <w:rFonts w:ascii="Times New Roman" w:hAnsi="Times New Roman"/>
          <w:sz w:val="24"/>
          <w:szCs w:val="24"/>
        </w:rPr>
      </w:pPr>
      <w:proofErr w:type="spellStart"/>
      <w:r w:rsidRPr="002C6FF7">
        <w:rPr>
          <w:rFonts w:ascii="Times New Roman" w:hAnsi="Times New Roman"/>
          <w:sz w:val="24"/>
          <w:szCs w:val="24"/>
        </w:rPr>
        <w:t>коррекционно­развивающую</w:t>
      </w:r>
      <w:proofErr w:type="spellEnd"/>
      <w:r w:rsidRPr="002C6FF7">
        <w:rPr>
          <w:rFonts w:ascii="Times New Roman" w:hAnsi="Times New Roman"/>
          <w:sz w:val="24"/>
          <w:szCs w:val="24"/>
        </w:rPr>
        <w:t xml:space="preserve">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14:paraId="02944AA6" w14:textId="3F3C9220"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АОП НОО;</w:t>
      </w:r>
    </w:p>
    <w:p w14:paraId="0E0086CB" w14:textId="77777777" w:rsidR="00F15C76" w:rsidRPr="002C6FF7" w:rsidRDefault="00F15C76" w:rsidP="002C6FF7">
      <w:pPr>
        <w:spacing w:after="0" w:line="240" w:lineRule="auto"/>
        <w:ind w:firstLine="709"/>
        <w:contextualSpacing/>
        <w:jc w:val="both"/>
        <w:rPr>
          <w:rFonts w:ascii="Times New Roman" w:hAnsi="Times New Roman"/>
          <w:sz w:val="24"/>
          <w:szCs w:val="24"/>
        </w:rPr>
      </w:pPr>
      <w:proofErr w:type="spellStart"/>
      <w:r w:rsidRPr="002C6FF7">
        <w:rPr>
          <w:rFonts w:ascii="Times New Roman" w:hAnsi="Times New Roman"/>
          <w:sz w:val="24"/>
          <w:szCs w:val="24"/>
        </w:rPr>
        <w:t>информационно­просветительскую</w:t>
      </w:r>
      <w:proofErr w:type="spellEnd"/>
      <w:r w:rsidRPr="002C6FF7">
        <w:rPr>
          <w:rFonts w:ascii="Times New Roman" w:hAnsi="Times New Roman"/>
          <w:sz w:val="24"/>
          <w:szCs w:val="24"/>
        </w:rPr>
        <w:t xml:space="preserve">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14:paraId="453FCDF9"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Основными механизмами реализации программы коррекционной работы являются:</w:t>
      </w:r>
    </w:p>
    <w:p w14:paraId="3BCDAB17" w14:textId="77777777" w:rsidR="00F15C76" w:rsidRPr="002C6FF7" w:rsidRDefault="00F15C76" w:rsidP="002C6FF7">
      <w:pPr>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14:paraId="5C295ED4" w14:textId="7ACB5322" w:rsidR="00F15C76" w:rsidRPr="002C6FF7" w:rsidRDefault="00F15C76" w:rsidP="002C6FF7">
      <w:pPr>
        <w:keepNext/>
        <w:spacing w:after="0" w:line="240" w:lineRule="auto"/>
        <w:ind w:firstLine="709"/>
        <w:contextualSpacing/>
        <w:jc w:val="both"/>
        <w:rPr>
          <w:rFonts w:ascii="Times New Roman" w:hAnsi="Times New Roman"/>
          <w:sz w:val="24"/>
          <w:szCs w:val="24"/>
        </w:rPr>
      </w:pPr>
      <w:r w:rsidRPr="002C6FF7">
        <w:rPr>
          <w:rFonts w:ascii="Times New Roman" w:hAnsi="Times New Roman"/>
          <w:sz w:val="24"/>
          <w:szCs w:val="24"/>
        </w:rPr>
        <w:t>социальное партнёрство, предполагающее взаимодействие образовательной организации с внешними ресурсами.</w:t>
      </w:r>
    </w:p>
    <w:p w14:paraId="3A27E42D" w14:textId="77777777" w:rsidR="00424487" w:rsidRPr="002C6FF7" w:rsidRDefault="00424487" w:rsidP="002C6FF7">
      <w:pPr>
        <w:tabs>
          <w:tab w:val="left" w:pos="-567"/>
        </w:tabs>
        <w:spacing w:after="0" w:line="240" w:lineRule="auto"/>
        <w:jc w:val="center"/>
        <w:outlineLvl w:val="1"/>
        <w:rPr>
          <w:rFonts w:ascii="Times New Roman" w:hAnsi="Times New Roman"/>
          <w:b/>
          <w:bCs/>
          <w:sz w:val="24"/>
          <w:szCs w:val="24"/>
        </w:rPr>
      </w:pPr>
      <w:r w:rsidRPr="002C6FF7">
        <w:rPr>
          <w:rFonts w:ascii="Times New Roman" w:hAnsi="Times New Roman"/>
          <w:b/>
          <w:bCs/>
          <w:sz w:val="24"/>
          <w:szCs w:val="24"/>
        </w:rPr>
        <w:t>2.3. Организационный раздел</w:t>
      </w:r>
    </w:p>
    <w:p w14:paraId="2769612D" w14:textId="77777777" w:rsidR="00424487" w:rsidRPr="002C6FF7" w:rsidRDefault="00424487" w:rsidP="002C6FF7">
      <w:pPr>
        <w:tabs>
          <w:tab w:val="left" w:pos="-567"/>
        </w:tabs>
        <w:spacing w:after="0" w:line="240" w:lineRule="auto"/>
        <w:jc w:val="center"/>
        <w:outlineLvl w:val="2"/>
        <w:rPr>
          <w:rFonts w:ascii="Times New Roman" w:hAnsi="Times New Roman"/>
          <w:b/>
          <w:bCs/>
          <w:sz w:val="24"/>
          <w:szCs w:val="24"/>
        </w:rPr>
      </w:pPr>
      <w:r w:rsidRPr="002C6FF7">
        <w:rPr>
          <w:rFonts w:ascii="Times New Roman" w:hAnsi="Times New Roman"/>
          <w:b/>
          <w:bCs/>
          <w:sz w:val="24"/>
          <w:szCs w:val="24"/>
        </w:rPr>
        <w:t>2.3.1. Учебный план</w:t>
      </w:r>
    </w:p>
    <w:p w14:paraId="10C1B220" w14:textId="77777777" w:rsidR="006E5FB3" w:rsidRPr="002C6FF7" w:rsidRDefault="006E5FB3" w:rsidP="002C6FF7">
      <w:pPr>
        <w:tabs>
          <w:tab w:val="left" w:pos="-567"/>
        </w:tabs>
        <w:spacing w:after="0" w:line="240" w:lineRule="auto"/>
        <w:ind w:right="139" w:firstLine="709"/>
        <w:contextualSpacing/>
        <w:jc w:val="both"/>
        <w:rPr>
          <w:rFonts w:ascii="Times New Roman" w:hAnsi="Times New Roman"/>
          <w:bCs/>
          <w:sz w:val="24"/>
          <w:szCs w:val="24"/>
        </w:rPr>
      </w:pPr>
      <w:r w:rsidRPr="002C6FF7">
        <w:rPr>
          <w:rFonts w:ascii="Times New Roman" w:hAnsi="Times New Roman"/>
          <w:bCs/>
          <w:sz w:val="24"/>
          <w:szCs w:val="24"/>
        </w:rPr>
        <w:t xml:space="preserve">Учебный план по предметным областям </w:t>
      </w:r>
      <w:r w:rsidR="00010667" w:rsidRPr="002C6FF7">
        <w:rPr>
          <w:rFonts w:ascii="Times New Roman" w:hAnsi="Times New Roman"/>
          <w:bCs/>
          <w:sz w:val="24"/>
          <w:szCs w:val="24"/>
        </w:rPr>
        <w:t xml:space="preserve">обеспечивает введение в действие и </w:t>
      </w:r>
      <w:proofErr w:type="gramStart"/>
      <w:r w:rsidR="00010667" w:rsidRPr="002C6FF7">
        <w:rPr>
          <w:rFonts w:ascii="Times New Roman" w:hAnsi="Times New Roman"/>
          <w:bCs/>
          <w:sz w:val="24"/>
          <w:szCs w:val="24"/>
        </w:rPr>
        <w:t>реализацию  требований</w:t>
      </w:r>
      <w:proofErr w:type="gramEnd"/>
      <w:r w:rsidR="00010667" w:rsidRPr="002C6FF7">
        <w:rPr>
          <w:rFonts w:ascii="Times New Roman" w:hAnsi="Times New Roman"/>
          <w:bCs/>
          <w:sz w:val="24"/>
          <w:szCs w:val="24"/>
        </w:rPr>
        <w:t xml:space="preserve"> ФГОС НОО. </w:t>
      </w:r>
      <w:r w:rsidRPr="002C6FF7">
        <w:rPr>
          <w:rFonts w:ascii="Times New Roman" w:hAnsi="Times New Roman"/>
          <w:bCs/>
          <w:sz w:val="24"/>
          <w:szCs w:val="24"/>
        </w:rPr>
        <w:t>Коррекционная работа осуществляется во внеурочное время. Объем и содержание определя</w:t>
      </w:r>
      <w:r w:rsidR="00010667" w:rsidRPr="002C6FF7">
        <w:rPr>
          <w:rFonts w:ascii="Times New Roman" w:hAnsi="Times New Roman"/>
          <w:bCs/>
          <w:sz w:val="24"/>
          <w:szCs w:val="24"/>
        </w:rPr>
        <w:t>ю</w:t>
      </w:r>
      <w:r w:rsidRPr="002C6FF7">
        <w:rPr>
          <w:rFonts w:ascii="Times New Roman" w:hAnsi="Times New Roman"/>
          <w:bCs/>
          <w:sz w:val="24"/>
          <w:szCs w:val="24"/>
        </w:rPr>
        <w:t>тся в зависимости от образовательных потребностей обучающихся.</w:t>
      </w:r>
    </w:p>
    <w:p w14:paraId="71DB20A2" w14:textId="5F47430A" w:rsidR="00424487" w:rsidRPr="002C6FF7" w:rsidRDefault="00424487" w:rsidP="002C6FF7">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2.3.2. Система условий реализации адаптированной образовательной программы начального общего образования для слабовидящих обучающихся</w:t>
      </w:r>
    </w:p>
    <w:p w14:paraId="079146B9" w14:textId="7FCEB7BB" w:rsidR="00C51A8F" w:rsidRPr="002C6FF7" w:rsidRDefault="00C51A8F" w:rsidP="000733AA">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2C6FF7">
        <w:rPr>
          <w:rFonts w:ascii="Times New Roman" w:hAnsi="Times New Roman"/>
          <w:sz w:val="24"/>
          <w:szCs w:val="24"/>
        </w:rPr>
        <w:t>Система условий реализации АОП НОО разрабатывается на основе соответствующих требований Стандарта и обеспечивает достижение планируемых результатов освоения АОП НОО.</w:t>
      </w:r>
    </w:p>
    <w:p w14:paraId="6360888B" w14:textId="77777777" w:rsidR="000733AA" w:rsidRDefault="000733AA" w:rsidP="000733AA">
      <w:pPr>
        <w:tabs>
          <w:tab w:val="left" w:pos="-567"/>
          <w:tab w:val="right" w:leader="dot" w:pos="9639"/>
        </w:tabs>
        <w:spacing w:after="0" w:line="240" w:lineRule="auto"/>
        <w:ind w:right="139" w:firstLine="709"/>
        <w:contextualSpacing/>
        <w:jc w:val="both"/>
        <w:rPr>
          <w:rFonts w:ascii="Times New Roman" w:hAnsi="Times New Roman"/>
          <w:sz w:val="24"/>
          <w:szCs w:val="24"/>
        </w:rPr>
      </w:pPr>
      <w:r w:rsidRPr="000733AA">
        <w:rPr>
          <w:rFonts w:ascii="Times New Roman" w:hAnsi="Times New Roman"/>
          <w:sz w:val="24"/>
          <w:szCs w:val="24"/>
        </w:rPr>
        <w:t>Создан</w:t>
      </w:r>
      <w:r>
        <w:rPr>
          <w:rFonts w:ascii="Times New Roman" w:hAnsi="Times New Roman"/>
          <w:sz w:val="24"/>
          <w:szCs w:val="24"/>
        </w:rPr>
        <w:t xml:space="preserve">а </w:t>
      </w:r>
      <w:r w:rsidRPr="000733AA">
        <w:rPr>
          <w:rFonts w:ascii="Times New Roman" w:hAnsi="Times New Roman"/>
          <w:sz w:val="24"/>
          <w:szCs w:val="24"/>
        </w:rPr>
        <w:t xml:space="preserve"> комфортн</w:t>
      </w:r>
      <w:r>
        <w:rPr>
          <w:rFonts w:ascii="Times New Roman" w:hAnsi="Times New Roman"/>
          <w:sz w:val="24"/>
          <w:szCs w:val="24"/>
        </w:rPr>
        <w:t>ая</w:t>
      </w:r>
      <w:r w:rsidRPr="000733AA">
        <w:rPr>
          <w:rFonts w:ascii="Times New Roman" w:hAnsi="Times New Roman"/>
          <w:sz w:val="24"/>
          <w:szCs w:val="24"/>
        </w:rPr>
        <w:t xml:space="preserve"> по отношению к обучающ</w:t>
      </w:r>
      <w:r>
        <w:rPr>
          <w:rFonts w:ascii="Times New Roman" w:hAnsi="Times New Roman"/>
          <w:sz w:val="24"/>
          <w:szCs w:val="24"/>
        </w:rPr>
        <w:t>е</w:t>
      </w:r>
      <w:r w:rsidRPr="000733AA">
        <w:rPr>
          <w:rFonts w:ascii="Times New Roman" w:hAnsi="Times New Roman"/>
          <w:sz w:val="24"/>
          <w:szCs w:val="24"/>
        </w:rPr>
        <w:t>м</w:t>
      </w:r>
      <w:r>
        <w:rPr>
          <w:rFonts w:ascii="Times New Roman" w:hAnsi="Times New Roman"/>
          <w:sz w:val="24"/>
          <w:szCs w:val="24"/>
        </w:rPr>
        <w:t>у</w:t>
      </w:r>
      <w:r w:rsidRPr="000733AA">
        <w:rPr>
          <w:rFonts w:ascii="Times New Roman" w:hAnsi="Times New Roman"/>
          <w:sz w:val="24"/>
          <w:szCs w:val="24"/>
        </w:rPr>
        <w:t>ся и педагогическим работникам образовательн</w:t>
      </w:r>
      <w:r>
        <w:rPr>
          <w:rFonts w:ascii="Times New Roman" w:hAnsi="Times New Roman"/>
          <w:sz w:val="24"/>
          <w:szCs w:val="24"/>
        </w:rPr>
        <w:t>ая</w:t>
      </w:r>
      <w:r w:rsidRPr="000733AA">
        <w:rPr>
          <w:rFonts w:ascii="Times New Roman" w:hAnsi="Times New Roman"/>
          <w:sz w:val="24"/>
          <w:szCs w:val="24"/>
        </w:rPr>
        <w:t xml:space="preserve"> сред</w:t>
      </w:r>
      <w:r>
        <w:rPr>
          <w:rFonts w:ascii="Times New Roman" w:hAnsi="Times New Roman"/>
          <w:sz w:val="24"/>
          <w:szCs w:val="24"/>
        </w:rPr>
        <w:t>а</w:t>
      </w:r>
      <w:r w:rsidRPr="000733AA">
        <w:rPr>
          <w:rFonts w:ascii="Times New Roman" w:hAnsi="Times New Roman"/>
          <w:sz w:val="24"/>
          <w:szCs w:val="24"/>
        </w:rPr>
        <w:t>, обеспечивающ</w:t>
      </w:r>
      <w:r>
        <w:rPr>
          <w:rFonts w:ascii="Times New Roman" w:hAnsi="Times New Roman"/>
          <w:sz w:val="24"/>
          <w:szCs w:val="24"/>
        </w:rPr>
        <w:t>ая</w:t>
      </w:r>
      <w:r w:rsidRPr="000733AA">
        <w:rPr>
          <w:rFonts w:ascii="Times New Roman" w:hAnsi="Times New Roman"/>
          <w:sz w:val="24"/>
          <w:szCs w:val="24"/>
        </w:rPr>
        <w:t>: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14:paraId="2449B7D7" w14:textId="27851D66" w:rsidR="00424487" w:rsidRPr="002C6FF7" w:rsidRDefault="000733AA" w:rsidP="000733AA">
      <w:pPr>
        <w:pStyle w:val="Standard"/>
        <w:widowControl/>
        <w:ind w:firstLine="709"/>
        <w:contextualSpacing/>
        <w:jc w:val="both"/>
        <w:rPr>
          <w:rFonts w:cs="Times New Roman"/>
        </w:rPr>
      </w:pPr>
      <w:proofErr w:type="gramStart"/>
      <w:r w:rsidRPr="002C6FF7">
        <w:rPr>
          <w:rFonts w:cs="Times New Roman"/>
        </w:rPr>
        <w:t>И</w:t>
      </w:r>
      <w:r w:rsidR="00424487" w:rsidRPr="002C6FF7">
        <w:rPr>
          <w:rFonts w:cs="Times New Roman"/>
        </w:rPr>
        <w:t>спольз</w:t>
      </w:r>
      <w:r>
        <w:rPr>
          <w:rFonts w:cs="Times New Roman"/>
        </w:rPr>
        <w:t xml:space="preserve">уются </w:t>
      </w:r>
      <w:r w:rsidR="00424487" w:rsidRPr="002C6FF7">
        <w:rPr>
          <w:rFonts w:cs="Times New Roman"/>
        </w:rPr>
        <w:t xml:space="preserve"> в</w:t>
      </w:r>
      <w:proofErr w:type="gramEnd"/>
      <w:r w:rsidR="00424487" w:rsidRPr="002C6FF7">
        <w:rPr>
          <w:rFonts w:cs="Times New Roman"/>
        </w:rPr>
        <w:t xml:space="preserve"> образовательном процессе современны</w:t>
      </w:r>
      <w:r>
        <w:rPr>
          <w:rFonts w:cs="Times New Roman"/>
        </w:rPr>
        <w:t>е</w:t>
      </w:r>
      <w:r w:rsidR="00424487" w:rsidRPr="002C6FF7">
        <w:rPr>
          <w:rFonts w:cs="Times New Roman"/>
        </w:rPr>
        <w:t xml:space="preserve"> образовательны</w:t>
      </w:r>
      <w:r>
        <w:rPr>
          <w:rFonts w:cs="Times New Roman"/>
        </w:rPr>
        <w:t>е</w:t>
      </w:r>
      <w:r w:rsidR="00424487" w:rsidRPr="002C6FF7">
        <w:rPr>
          <w:rFonts w:cs="Times New Roman"/>
        </w:rPr>
        <w:t xml:space="preserve"> технологи</w:t>
      </w:r>
      <w:r>
        <w:rPr>
          <w:rFonts w:cs="Times New Roman"/>
        </w:rPr>
        <w:t>и</w:t>
      </w:r>
      <w:r w:rsidR="00424487" w:rsidRPr="002C6FF7">
        <w:rPr>
          <w:rFonts w:cs="Times New Roman"/>
        </w:rPr>
        <w:t xml:space="preserve"> деятельностного типа</w:t>
      </w:r>
      <w:r>
        <w:rPr>
          <w:rFonts w:cs="Times New Roman"/>
        </w:rPr>
        <w:t xml:space="preserve">, </w:t>
      </w:r>
      <w:r w:rsidR="00424487" w:rsidRPr="002C6FF7">
        <w:rPr>
          <w:rFonts w:cs="Times New Roman"/>
        </w:rPr>
        <w:t>эффективно</w:t>
      </w:r>
      <w:r>
        <w:rPr>
          <w:rFonts w:cs="Times New Roman"/>
        </w:rPr>
        <w:t xml:space="preserve"> организована </w:t>
      </w:r>
      <w:r w:rsidR="00424487" w:rsidRPr="002C6FF7">
        <w:rPr>
          <w:rFonts w:cs="Times New Roman"/>
        </w:rPr>
        <w:t>самостоятельн</w:t>
      </w:r>
      <w:r>
        <w:rPr>
          <w:rFonts w:cs="Times New Roman"/>
        </w:rPr>
        <w:t>ая</w:t>
      </w:r>
      <w:r w:rsidR="00424487" w:rsidRPr="002C6FF7">
        <w:rPr>
          <w:rFonts w:cs="Times New Roman"/>
        </w:rPr>
        <w:t xml:space="preserve"> работ</w:t>
      </w:r>
      <w:r>
        <w:rPr>
          <w:rFonts w:cs="Times New Roman"/>
        </w:rPr>
        <w:t>а</w:t>
      </w:r>
      <w:r w:rsidR="00424487" w:rsidRPr="002C6FF7">
        <w:rPr>
          <w:rFonts w:cs="Times New Roman"/>
        </w:rPr>
        <w:t xml:space="preserve"> слабовидящих обучающихся при поддержке педагогических работников.</w:t>
      </w:r>
    </w:p>
    <w:p w14:paraId="3B1E6D1A" w14:textId="6480FE7C" w:rsidR="00D0555E" w:rsidRPr="002C6FF7" w:rsidRDefault="00424487" w:rsidP="002C6FF7">
      <w:pPr>
        <w:pStyle w:val="ListParagraph2"/>
        <w:shd w:val="clear" w:color="auto" w:fill="FFFFFF"/>
        <w:spacing w:line="240" w:lineRule="auto"/>
        <w:ind w:left="0" w:firstLine="720"/>
        <w:contextualSpacing/>
        <w:jc w:val="both"/>
      </w:pPr>
      <w:r w:rsidRPr="002C6FF7">
        <w:rPr>
          <w:b/>
        </w:rPr>
        <w:t>Кадровые условия реализации адаптированной образовательной программы начального общего образования</w:t>
      </w:r>
      <w:r w:rsidR="00D0555E" w:rsidRPr="002C6FF7">
        <w:t xml:space="preserve"> </w:t>
      </w:r>
    </w:p>
    <w:p w14:paraId="194C488D" w14:textId="232AA4AA" w:rsidR="00424487" w:rsidRPr="002C6FF7" w:rsidRDefault="00424487" w:rsidP="002C6FF7">
      <w:pPr>
        <w:pStyle w:val="Textbody"/>
        <w:spacing w:after="0"/>
        <w:ind w:firstLine="709"/>
        <w:contextualSpacing/>
        <w:jc w:val="both"/>
        <w:rPr>
          <w:rFonts w:cs="Times New Roman"/>
        </w:rPr>
      </w:pPr>
      <w:r w:rsidRPr="002C6FF7">
        <w:rPr>
          <w:rFonts w:cs="Times New Roman"/>
        </w:rPr>
        <w:t xml:space="preserve">Уровень квалификации педагогических работников, реализующих АОП НОО для слабовидящих, для каждой занимаемой должности </w:t>
      </w:r>
      <w:r w:rsidR="000733AA" w:rsidRPr="002C6FF7">
        <w:rPr>
          <w:rFonts w:cs="Times New Roman"/>
        </w:rPr>
        <w:t>соответствуе</w:t>
      </w:r>
      <w:r w:rsidR="000733AA">
        <w:rPr>
          <w:rFonts w:cs="Times New Roman"/>
        </w:rPr>
        <w:t>т</w:t>
      </w:r>
      <w:r w:rsidRPr="002C6FF7">
        <w:rPr>
          <w:rFonts w:cs="Times New Roman"/>
        </w:rPr>
        <w:t xml:space="preserve"> квалификационным характеристикам по соответствующей должности.</w:t>
      </w:r>
    </w:p>
    <w:p w14:paraId="492D1C5E" w14:textId="33301739" w:rsidR="00424487" w:rsidRPr="002C6FF7" w:rsidRDefault="00424487" w:rsidP="002C6FF7">
      <w:pPr>
        <w:pStyle w:val="Textbody"/>
        <w:spacing w:after="0"/>
        <w:ind w:firstLine="709"/>
        <w:contextualSpacing/>
        <w:jc w:val="both"/>
        <w:rPr>
          <w:rFonts w:cs="Times New Roman"/>
        </w:rPr>
      </w:pPr>
      <w:r w:rsidRPr="002C6FF7">
        <w:rPr>
          <w:rFonts w:cs="Times New Roman"/>
          <w:i/>
        </w:rPr>
        <w:t>Требования к кадровым условиям реализации АОП НОО для слабовидящих обучающихся</w:t>
      </w:r>
      <w:r w:rsidRPr="002C6FF7">
        <w:rPr>
          <w:rFonts w:cs="Times New Roman"/>
        </w:rPr>
        <w:t xml:space="preserve">, </w:t>
      </w:r>
      <w:r w:rsidRPr="002C6FF7">
        <w:rPr>
          <w:rFonts w:cs="Times New Roman"/>
          <w:i/>
        </w:rPr>
        <w:t xml:space="preserve">осуществляющейся в условиях совместного обучения с другими обучающимися. </w:t>
      </w:r>
    </w:p>
    <w:p w14:paraId="62A61637" w14:textId="6B813FF0" w:rsidR="00424487" w:rsidRPr="002C6FF7" w:rsidRDefault="00424487" w:rsidP="002C6FF7">
      <w:pPr>
        <w:pStyle w:val="Textbody"/>
        <w:spacing w:after="0"/>
        <w:ind w:firstLine="709"/>
        <w:contextualSpacing/>
        <w:jc w:val="both"/>
        <w:rPr>
          <w:rFonts w:cs="Times New Roman"/>
        </w:rPr>
      </w:pPr>
      <w:r w:rsidRPr="002C6FF7">
        <w:rPr>
          <w:rFonts w:cs="Times New Roman"/>
          <w:i/>
        </w:rPr>
        <w:t>Педагогические работники</w:t>
      </w:r>
      <w:r w:rsidRPr="002C6FF7">
        <w:rPr>
          <w:rFonts w:cs="Times New Roman"/>
        </w:rPr>
        <w:t xml:space="preserve"> - учитель начальных классов, учитель физической культуры, учитель иностранного языка,  педагог-психолог, педагог дополнительного </w:t>
      </w:r>
      <w:r w:rsidRPr="002C6FF7">
        <w:rPr>
          <w:rFonts w:cs="Times New Roman"/>
        </w:rPr>
        <w:lastRenderedPageBreak/>
        <w:t>образования</w:t>
      </w:r>
      <w:r w:rsidR="000733AA">
        <w:rPr>
          <w:rFonts w:cs="Times New Roman"/>
        </w:rPr>
        <w:t xml:space="preserve"> имеют</w:t>
      </w:r>
      <w:r w:rsidRPr="002C6FF7">
        <w:rPr>
          <w:rFonts w:cs="Times New Roman"/>
        </w:rPr>
        <w:t xml:space="preserve"> средн</w:t>
      </w:r>
      <w:r w:rsidR="000733AA">
        <w:rPr>
          <w:rFonts w:cs="Times New Roman"/>
        </w:rPr>
        <w:t>ее</w:t>
      </w:r>
      <w:r w:rsidRPr="002C6FF7">
        <w:rPr>
          <w:rFonts w:cs="Times New Roman"/>
        </w:rPr>
        <w:t xml:space="preserve"> и высш</w:t>
      </w:r>
      <w:r w:rsidR="000733AA">
        <w:rPr>
          <w:rFonts w:cs="Times New Roman"/>
        </w:rPr>
        <w:t>ее</w:t>
      </w:r>
      <w:r w:rsidRPr="002C6FF7">
        <w:rPr>
          <w:rFonts w:cs="Times New Roman"/>
        </w:rPr>
        <w:t xml:space="preserve"> профессиональн</w:t>
      </w:r>
      <w:r w:rsidR="000733AA">
        <w:rPr>
          <w:rFonts w:cs="Times New Roman"/>
        </w:rPr>
        <w:t>ое</w:t>
      </w:r>
      <w:r w:rsidRPr="002C6FF7">
        <w:rPr>
          <w:rFonts w:cs="Times New Roman"/>
        </w:rPr>
        <w:t xml:space="preserve"> педагогическ</w:t>
      </w:r>
      <w:r w:rsidR="000733AA">
        <w:rPr>
          <w:rFonts w:cs="Times New Roman"/>
        </w:rPr>
        <w:t>ое</w:t>
      </w:r>
      <w:r w:rsidRPr="002C6FF7">
        <w:rPr>
          <w:rFonts w:cs="Times New Roman"/>
        </w:rPr>
        <w:t xml:space="preserve"> образование по соответствующему занимаемой должности направлению (профилю, квалификации) подготовки</w:t>
      </w:r>
      <w:r w:rsidR="000733AA">
        <w:rPr>
          <w:rFonts w:cs="Times New Roman"/>
        </w:rPr>
        <w:t xml:space="preserve">, все </w:t>
      </w:r>
      <w:r w:rsidRPr="002C6FF7">
        <w:rPr>
          <w:rFonts w:cs="Times New Roman"/>
        </w:rPr>
        <w:t>име</w:t>
      </w:r>
      <w:r w:rsidR="000733AA">
        <w:rPr>
          <w:rFonts w:cs="Times New Roman"/>
        </w:rPr>
        <w:t>ют</w:t>
      </w:r>
      <w:r w:rsidRPr="002C6FF7">
        <w:rPr>
          <w:rFonts w:cs="Times New Roman"/>
        </w:rPr>
        <w:t xml:space="preserve"> документ о повышении квалификации</w:t>
      </w:r>
      <w:r w:rsidR="00F87CCC" w:rsidRPr="002C6FF7">
        <w:rPr>
          <w:rFonts w:cs="Times New Roman"/>
        </w:rPr>
        <w:t xml:space="preserve"> </w:t>
      </w:r>
      <w:r w:rsidRPr="002C6FF7">
        <w:rPr>
          <w:rFonts w:cs="Times New Roman"/>
        </w:rPr>
        <w:t xml:space="preserve"> установленного образца в области инклюзивного образования.</w:t>
      </w:r>
    </w:p>
    <w:p w14:paraId="147F75F1" w14:textId="0CE3D499" w:rsidR="00424487" w:rsidRPr="002C6FF7" w:rsidRDefault="00424487" w:rsidP="002C6FF7">
      <w:pPr>
        <w:pStyle w:val="Textbody"/>
        <w:spacing w:after="0"/>
        <w:ind w:firstLine="709"/>
        <w:contextualSpacing/>
        <w:jc w:val="both"/>
        <w:rPr>
          <w:rFonts w:cs="Times New Roman"/>
        </w:rPr>
      </w:pPr>
      <w:r w:rsidRPr="002C6FF7">
        <w:rPr>
          <w:rFonts w:cs="Times New Roman"/>
          <w:i/>
        </w:rPr>
        <w:t>Руководящие работники (административный персонал)</w:t>
      </w:r>
      <w:r w:rsidRPr="002C6FF7">
        <w:rPr>
          <w:rFonts w:cs="Times New Roman"/>
        </w:rPr>
        <w:t xml:space="preserve"> </w:t>
      </w:r>
      <w:r w:rsidR="000733AA">
        <w:rPr>
          <w:rFonts w:cs="Times New Roman"/>
        </w:rPr>
        <w:t>имеют</w:t>
      </w:r>
      <w:r w:rsidRPr="002C6FF7">
        <w:rPr>
          <w:rFonts w:cs="Times New Roman"/>
        </w:rPr>
        <w:t xml:space="preserve"> высш</w:t>
      </w:r>
      <w:r w:rsidR="000733AA">
        <w:rPr>
          <w:rFonts w:cs="Times New Roman"/>
        </w:rPr>
        <w:t xml:space="preserve">ее </w:t>
      </w:r>
      <w:proofErr w:type="gramStart"/>
      <w:r w:rsidRPr="002C6FF7">
        <w:rPr>
          <w:rFonts w:cs="Times New Roman"/>
        </w:rPr>
        <w:t>профессиональн</w:t>
      </w:r>
      <w:r w:rsidR="000733AA">
        <w:rPr>
          <w:rFonts w:cs="Times New Roman"/>
        </w:rPr>
        <w:t xml:space="preserve">ое </w:t>
      </w:r>
      <w:r w:rsidRPr="002C6FF7">
        <w:rPr>
          <w:rFonts w:cs="Times New Roman"/>
        </w:rPr>
        <w:t xml:space="preserve"> педагогическ</w:t>
      </w:r>
      <w:r w:rsidR="000733AA">
        <w:rPr>
          <w:rFonts w:cs="Times New Roman"/>
        </w:rPr>
        <w:t>ое</w:t>
      </w:r>
      <w:proofErr w:type="gramEnd"/>
      <w:r w:rsidRPr="002C6FF7">
        <w:rPr>
          <w:rFonts w:cs="Times New Roman"/>
        </w:rPr>
        <w:t xml:space="preserve"> образование</w:t>
      </w:r>
      <w:r w:rsidR="000733AA">
        <w:rPr>
          <w:rFonts w:cs="Times New Roman"/>
        </w:rPr>
        <w:t xml:space="preserve">, </w:t>
      </w:r>
      <w:r w:rsidRPr="002C6FF7">
        <w:rPr>
          <w:rFonts w:cs="Times New Roman"/>
        </w:rPr>
        <w:t xml:space="preserve"> документ о повышении квалификации в области инклюзивного образования установленного образца.</w:t>
      </w:r>
    </w:p>
    <w:p w14:paraId="660247CC" w14:textId="297754F1" w:rsidR="00424487" w:rsidRPr="002C6FF7" w:rsidRDefault="00424487" w:rsidP="002C6FF7">
      <w:pPr>
        <w:tabs>
          <w:tab w:val="left" w:pos="-567"/>
          <w:tab w:val="right" w:leader="dot" w:pos="9639"/>
        </w:tabs>
        <w:spacing w:after="0" w:line="240" w:lineRule="auto"/>
        <w:ind w:right="139" w:firstLine="709"/>
        <w:contextualSpacing/>
        <w:jc w:val="both"/>
        <w:rPr>
          <w:rFonts w:ascii="Times New Roman" w:hAnsi="Times New Roman"/>
          <w:b/>
          <w:sz w:val="24"/>
          <w:szCs w:val="24"/>
        </w:rPr>
      </w:pPr>
      <w:r w:rsidRPr="002C6FF7">
        <w:rPr>
          <w:rFonts w:ascii="Times New Roman" w:hAnsi="Times New Roman"/>
          <w:b/>
          <w:sz w:val="24"/>
          <w:szCs w:val="24"/>
        </w:rPr>
        <w:t xml:space="preserve">Финансово-экономические условия реализации </w:t>
      </w:r>
      <w:proofErr w:type="gramStart"/>
      <w:r w:rsidRPr="002C6FF7">
        <w:rPr>
          <w:rFonts w:ascii="Times New Roman" w:hAnsi="Times New Roman"/>
          <w:b/>
          <w:sz w:val="24"/>
          <w:szCs w:val="24"/>
        </w:rPr>
        <w:t>адаптированной  образовательной</w:t>
      </w:r>
      <w:proofErr w:type="gramEnd"/>
      <w:r w:rsidRPr="002C6FF7">
        <w:rPr>
          <w:rFonts w:ascii="Times New Roman" w:hAnsi="Times New Roman"/>
          <w:b/>
          <w:sz w:val="24"/>
          <w:szCs w:val="24"/>
        </w:rPr>
        <w:t xml:space="preserve"> программы начального общего образования</w:t>
      </w:r>
    </w:p>
    <w:p w14:paraId="00895CDE" w14:textId="0EFD79C9" w:rsidR="00D47EBF" w:rsidRPr="002C6FF7" w:rsidRDefault="00D47EBF" w:rsidP="002C6FF7">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2C6FF7">
        <w:rPr>
          <w:rFonts w:ascii="Times New Roman" w:hAnsi="Times New Roman"/>
          <w:sz w:val="24"/>
          <w:szCs w:val="24"/>
          <w:lang w:eastAsia="en-US"/>
        </w:rPr>
        <w:t>Финансовое обеспечение государственных гарантий на получение обучающимися с ОВЗ общедоступного и бесплатного образования осуществляется на основе нормативов, определяемых органами государственной власти субъектов Российской Федерации, обеспечивающих реализацию АОП НОО в соответствии со Стандартом.</w:t>
      </w:r>
    </w:p>
    <w:p w14:paraId="663F94E8" w14:textId="144B34F4" w:rsidR="00D47EBF" w:rsidRPr="002C6FF7" w:rsidRDefault="00D47EBF" w:rsidP="00C65A56">
      <w:pPr>
        <w:tabs>
          <w:tab w:val="left" w:pos="-567"/>
          <w:tab w:val="right" w:leader="dot" w:pos="9639"/>
        </w:tabs>
        <w:spacing w:after="0" w:line="240" w:lineRule="auto"/>
        <w:ind w:right="139" w:firstLine="709"/>
        <w:contextualSpacing/>
        <w:jc w:val="both"/>
        <w:rPr>
          <w:rFonts w:ascii="Times New Roman" w:hAnsi="Times New Roman"/>
          <w:sz w:val="24"/>
          <w:szCs w:val="24"/>
          <w:lang w:eastAsia="en-US"/>
        </w:rPr>
      </w:pPr>
      <w:r w:rsidRPr="002C6FF7">
        <w:rPr>
          <w:rFonts w:ascii="Times New Roman" w:hAnsi="Times New Roman"/>
          <w:sz w:val="24"/>
          <w:szCs w:val="24"/>
          <w:lang w:eastAsia="en-US"/>
        </w:rPr>
        <w:t>Финансовые условия реализации АОП НОО обеспечива</w:t>
      </w:r>
      <w:r w:rsidR="00C65A56">
        <w:rPr>
          <w:rFonts w:ascii="Times New Roman" w:hAnsi="Times New Roman"/>
          <w:sz w:val="24"/>
          <w:szCs w:val="24"/>
          <w:lang w:eastAsia="en-US"/>
        </w:rPr>
        <w:t>ют</w:t>
      </w:r>
      <w:r w:rsidRPr="002C6FF7">
        <w:rPr>
          <w:rFonts w:ascii="Times New Roman" w:hAnsi="Times New Roman"/>
          <w:sz w:val="24"/>
          <w:szCs w:val="24"/>
          <w:lang w:eastAsia="en-US"/>
        </w:rPr>
        <w:t xml:space="preserve"> возможность выполнения требований Стандарта</w:t>
      </w:r>
      <w:r w:rsidR="00C65A56">
        <w:rPr>
          <w:rFonts w:ascii="Times New Roman" w:hAnsi="Times New Roman"/>
          <w:sz w:val="24"/>
          <w:szCs w:val="24"/>
          <w:lang w:eastAsia="en-US"/>
        </w:rPr>
        <w:t xml:space="preserve">, </w:t>
      </w:r>
      <w:r w:rsidRPr="002C6FF7">
        <w:rPr>
          <w:rFonts w:ascii="Times New Roman" w:hAnsi="Times New Roman"/>
          <w:sz w:val="24"/>
          <w:szCs w:val="24"/>
          <w:lang w:eastAsia="en-US"/>
        </w:rPr>
        <w:t>реализацию обязательной части АОП НОО и части, формируемой участниками образовательной деятельности,</w:t>
      </w:r>
      <w:r w:rsidR="00C65A56">
        <w:rPr>
          <w:rFonts w:ascii="Times New Roman" w:hAnsi="Times New Roman"/>
          <w:sz w:val="24"/>
          <w:szCs w:val="24"/>
          <w:lang w:eastAsia="en-US"/>
        </w:rPr>
        <w:t xml:space="preserve"> </w:t>
      </w:r>
      <w:r w:rsidRPr="002C6FF7">
        <w:rPr>
          <w:rFonts w:ascii="Times New Roman" w:hAnsi="Times New Roman"/>
          <w:sz w:val="24"/>
          <w:szCs w:val="24"/>
          <w:lang w:eastAsia="en-US"/>
        </w:rPr>
        <w:t>отража</w:t>
      </w:r>
      <w:r w:rsidR="00C65A56">
        <w:rPr>
          <w:rFonts w:ascii="Times New Roman" w:hAnsi="Times New Roman"/>
          <w:sz w:val="24"/>
          <w:szCs w:val="24"/>
          <w:lang w:eastAsia="en-US"/>
        </w:rPr>
        <w:t>ют</w:t>
      </w:r>
      <w:r w:rsidRPr="002C6FF7">
        <w:rPr>
          <w:rFonts w:ascii="Times New Roman" w:hAnsi="Times New Roman"/>
          <w:sz w:val="24"/>
          <w:szCs w:val="24"/>
          <w:lang w:eastAsia="en-US"/>
        </w:rPr>
        <w:t xml:space="preserve"> структуру и объем расходов, необходимых для реализации АОП НОО, а также механизм их формирования.</w:t>
      </w:r>
    </w:p>
    <w:p w14:paraId="4A1CB817" w14:textId="64EC099D" w:rsidR="00424487" w:rsidRPr="002C6FF7" w:rsidRDefault="00424487" w:rsidP="002C6FF7">
      <w:pPr>
        <w:spacing w:after="0" w:line="240" w:lineRule="auto"/>
        <w:ind w:firstLine="708"/>
        <w:contextualSpacing/>
        <w:jc w:val="both"/>
        <w:rPr>
          <w:rFonts w:ascii="Times New Roman" w:hAnsi="Times New Roman"/>
          <w:b/>
          <w:bCs/>
          <w:spacing w:val="-15"/>
          <w:sz w:val="24"/>
          <w:szCs w:val="24"/>
          <w:lang w:eastAsia="en-US"/>
        </w:rPr>
      </w:pPr>
      <w:r w:rsidRPr="002C6FF7">
        <w:rPr>
          <w:rFonts w:ascii="Times New Roman" w:hAnsi="Times New Roman"/>
          <w:b/>
          <w:sz w:val="24"/>
          <w:szCs w:val="24"/>
        </w:rPr>
        <w:t>Материально-технические условия реализации адаптированной образовательной программы начального общего образования</w:t>
      </w:r>
    </w:p>
    <w:p w14:paraId="7F1CAC6A" w14:textId="4ECC5C86" w:rsidR="00424487" w:rsidRPr="002C6FF7" w:rsidRDefault="00C65A56" w:rsidP="00C65A56">
      <w:pPr>
        <w:pStyle w:val="Standard"/>
        <w:ind w:firstLine="709"/>
        <w:contextualSpacing/>
        <w:jc w:val="both"/>
        <w:rPr>
          <w:rFonts w:cs="Times New Roman"/>
        </w:rPr>
      </w:pPr>
      <w:r w:rsidRPr="002C6FF7">
        <w:rPr>
          <w:rFonts w:cs="Times New Roman"/>
        </w:rPr>
        <w:t>О</w:t>
      </w:r>
      <w:r w:rsidR="00424487" w:rsidRPr="002C6FF7">
        <w:rPr>
          <w:rFonts w:cs="Times New Roman"/>
        </w:rPr>
        <w:t>бразовательная</w:t>
      </w:r>
      <w:r>
        <w:rPr>
          <w:rFonts w:cs="Times New Roman"/>
        </w:rPr>
        <w:t xml:space="preserve"> </w:t>
      </w:r>
      <w:r w:rsidR="00424487" w:rsidRPr="002C6FF7">
        <w:rPr>
          <w:rFonts w:cs="Times New Roman"/>
        </w:rPr>
        <w:t xml:space="preserve"> организация оборудована</w:t>
      </w:r>
      <w:r>
        <w:rPr>
          <w:rFonts w:cs="Times New Roman"/>
        </w:rPr>
        <w:t xml:space="preserve"> </w:t>
      </w:r>
      <w:r w:rsidR="00424487" w:rsidRPr="002C6FF7">
        <w:rPr>
          <w:rFonts w:cs="Times New Roman"/>
        </w:rPr>
        <w:t>учебными помещениями</w:t>
      </w:r>
      <w:r>
        <w:rPr>
          <w:rFonts w:cs="Times New Roman"/>
        </w:rPr>
        <w:t xml:space="preserve">, </w:t>
      </w:r>
      <w:r w:rsidR="00424487" w:rsidRPr="002C6FF7">
        <w:rPr>
          <w:rFonts w:cs="Times New Roman"/>
        </w:rPr>
        <w:t>которы</w:t>
      </w:r>
      <w:r>
        <w:rPr>
          <w:rFonts w:cs="Times New Roman"/>
        </w:rPr>
        <w:t>е</w:t>
      </w:r>
      <w:r w:rsidR="00424487" w:rsidRPr="002C6FF7">
        <w:rPr>
          <w:rFonts w:cs="Times New Roman"/>
        </w:rPr>
        <w:t xml:space="preserve"> обеспечива</w:t>
      </w:r>
      <w:r>
        <w:rPr>
          <w:rFonts w:cs="Times New Roman"/>
        </w:rPr>
        <w:t>ют</w:t>
      </w:r>
      <w:r w:rsidR="00424487" w:rsidRPr="002C6FF7">
        <w:rPr>
          <w:rFonts w:cs="Times New Roman"/>
        </w:rPr>
        <w:t xml:space="preserve"> возможность успешной реализации слабовидящими обучающимися урочной и внеурочной  деятельности</w:t>
      </w:r>
      <w:r>
        <w:rPr>
          <w:rFonts w:cs="Times New Roman"/>
        </w:rPr>
        <w:t>, имеется библиотека, актовый зал, спортивный зал</w:t>
      </w:r>
      <w:r w:rsidRPr="00C65A56">
        <w:rPr>
          <w:rFonts w:cs="Times New Roman"/>
        </w:rPr>
        <w:t xml:space="preserve"> </w:t>
      </w:r>
      <w:r>
        <w:rPr>
          <w:rFonts w:cs="Times New Roman"/>
        </w:rPr>
        <w:t xml:space="preserve">со </w:t>
      </w:r>
      <w:r w:rsidRPr="002C6FF7">
        <w:rPr>
          <w:rFonts w:cs="Times New Roman"/>
        </w:rPr>
        <w:t>спортивным оборудованием и инвентарём, соответствующим образовательным потребностям обучающихся;</w:t>
      </w:r>
      <w:r>
        <w:rPr>
          <w:rFonts w:cs="Times New Roman"/>
        </w:rPr>
        <w:t xml:space="preserve"> столовая,</w:t>
      </w:r>
      <w:r w:rsidRPr="00C65A56">
        <w:rPr>
          <w:rFonts w:cs="Times New Roman"/>
        </w:rPr>
        <w:t xml:space="preserve"> </w:t>
      </w:r>
      <w:r w:rsidRPr="002C6FF7">
        <w:rPr>
          <w:rFonts w:cs="Times New Roman"/>
        </w:rPr>
        <w:t>обеспечивающ</w:t>
      </w:r>
      <w:r>
        <w:rPr>
          <w:rFonts w:cs="Times New Roman"/>
        </w:rPr>
        <w:t xml:space="preserve">ая </w:t>
      </w:r>
      <w:r w:rsidRPr="002C6FF7">
        <w:rPr>
          <w:rFonts w:cs="Times New Roman"/>
        </w:rPr>
        <w:t xml:space="preserve">возможность организации качественного горячего питания, </w:t>
      </w:r>
      <w:r w:rsidR="00424487" w:rsidRPr="002C6FF7">
        <w:rPr>
          <w:rFonts w:cs="Times New Roman"/>
        </w:rPr>
        <w:t>административны</w:t>
      </w:r>
      <w:r>
        <w:rPr>
          <w:rFonts w:cs="Times New Roman"/>
        </w:rPr>
        <w:t>е</w:t>
      </w:r>
      <w:r w:rsidR="00424487" w:rsidRPr="002C6FF7">
        <w:rPr>
          <w:rFonts w:cs="Times New Roman"/>
        </w:rPr>
        <w:t xml:space="preserve"> и ины</w:t>
      </w:r>
      <w:r>
        <w:rPr>
          <w:rFonts w:cs="Times New Roman"/>
        </w:rPr>
        <w:t>е</w:t>
      </w:r>
      <w:r w:rsidR="00424487" w:rsidRPr="002C6FF7">
        <w:rPr>
          <w:rFonts w:cs="Times New Roman"/>
        </w:rPr>
        <w:t xml:space="preserve"> помещения, оснащённы</w:t>
      </w:r>
      <w:r>
        <w:rPr>
          <w:rFonts w:cs="Times New Roman"/>
        </w:rPr>
        <w:t xml:space="preserve">е </w:t>
      </w:r>
      <w:r w:rsidR="00424487" w:rsidRPr="002C6FF7">
        <w:rPr>
          <w:rFonts w:cs="Times New Roman"/>
        </w:rPr>
        <w:t>необходимым оборудованием для организации учебного процесса; санузл</w:t>
      </w:r>
      <w:r>
        <w:rPr>
          <w:rFonts w:cs="Times New Roman"/>
        </w:rPr>
        <w:t>ом</w:t>
      </w:r>
      <w:r w:rsidR="00424487" w:rsidRPr="002C6FF7">
        <w:rPr>
          <w:rFonts w:cs="Times New Roman"/>
        </w:rPr>
        <w:t>,</w:t>
      </w:r>
      <w:r>
        <w:rPr>
          <w:rFonts w:cs="Times New Roman"/>
        </w:rPr>
        <w:t xml:space="preserve"> </w:t>
      </w:r>
      <w:r w:rsidR="00424487" w:rsidRPr="002C6FF7">
        <w:rPr>
          <w:rFonts w:cs="Times New Roman"/>
        </w:rPr>
        <w:t>участком (территорией) с необходимым набором оснащённых зон.</w:t>
      </w:r>
    </w:p>
    <w:p w14:paraId="0CC22612" w14:textId="2C67CA08" w:rsidR="00424487" w:rsidRPr="002C6FF7" w:rsidRDefault="00424487" w:rsidP="002C6FF7">
      <w:pPr>
        <w:pStyle w:val="Standard"/>
        <w:ind w:firstLine="709"/>
        <w:contextualSpacing/>
        <w:jc w:val="both"/>
        <w:rPr>
          <w:rFonts w:cs="Times New Roman"/>
        </w:rPr>
      </w:pPr>
      <w:r w:rsidRPr="002C6FF7">
        <w:rPr>
          <w:rFonts w:cs="Times New Roman"/>
        </w:rPr>
        <w:t>Информационно-образовательная среда образовательной организации обеспечива</w:t>
      </w:r>
      <w:r w:rsidR="000F3A00">
        <w:rPr>
          <w:rFonts w:cs="Times New Roman"/>
        </w:rPr>
        <w:t xml:space="preserve">ет </w:t>
      </w:r>
      <w:r w:rsidRPr="002C6FF7">
        <w:rPr>
          <w:rFonts w:cs="Times New Roman"/>
        </w:rPr>
        <w:t>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АОП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14:paraId="0F3B4387" w14:textId="7736E991" w:rsidR="00424487" w:rsidRPr="002C6FF7" w:rsidRDefault="00424487" w:rsidP="002C6FF7">
      <w:pPr>
        <w:pStyle w:val="Standard"/>
        <w:ind w:firstLine="709"/>
        <w:contextualSpacing/>
        <w:jc w:val="both"/>
        <w:rPr>
          <w:rFonts w:cs="Times New Roman"/>
        </w:rPr>
      </w:pPr>
      <w:r w:rsidRPr="002C6FF7">
        <w:rPr>
          <w:rFonts w:cs="Times New Roman"/>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w:t>
      </w:r>
      <w:r w:rsidR="000F3A00">
        <w:rPr>
          <w:rFonts w:cs="Times New Roman"/>
        </w:rPr>
        <w:t xml:space="preserve">ует </w:t>
      </w:r>
      <w:r w:rsidRPr="002C6FF7">
        <w:rPr>
          <w:rFonts w:cs="Times New Roman"/>
        </w:rPr>
        <w:t>законодательству Российской Федерации.</w:t>
      </w:r>
    </w:p>
    <w:p w14:paraId="6F9A545A" w14:textId="00F3841D" w:rsidR="00424487" w:rsidRPr="002C6FF7" w:rsidRDefault="00424487" w:rsidP="002C6FF7">
      <w:pPr>
        <w:pStyle w:val="Standard"/>
        <w:ind w:firstLine="709"/>
        <w:contextualSpacing/>
        <w:jc w:val="both"/>
        <w:rPr>
          <w:rFonts w:cs="Times New Roman"/>
        </w:rPr>
      </w:pPr>
      <w:r w:rsidRPr="002C6FF7">
        <w:rPr>
          <w:rFonts w:cs="Times New Roman"/>
        </w:rPr>
        <w:t>Образовательная организация применя</w:t>
      </w:r>
      <w:r w:rsidR="000F3A00">
        <w:rPr>
          <w:rFonts w:cs="Times New Roman"/>
        </w:rPr>
        <w:t>ет</w:t>
      </w:r>
      <w:r w:rsidRPr="002C6FF7">
        <w:rPr>
          <w:rFonts w:cs="Times New Roman"/>
        </w:rPr>
        <w:t xml:space="preserve">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0258759" w14:textId="77777777" w:rsidR="00424487" w:rsidRPr="002C6FF7" w:rsidRDefault="00424487" w:rsidP="002C6FF7">
      <w:pPr>
        <w:pStyle w:val="Standard"/>
        <w:ind w:firstLine="709"/>
        <w:contextualSpacing/>
        <w:jc w:val="both"/>
        <w:rPr>
          <w:rFonts w:cs="Times New Roman"/>
          <w:b/>
          <w:iCs/>
        </w:rPr>
      </w:pPr>
      <w:r w:rsidRPr="002C6FF7">
        <w:rPr>
          <w:rFonts w:cs="Times New Roman"/>
          <w:b/>
          <w:i/>
          <w:iCs/>
        </w:rPr>
        <w:t>Требования к организации процесса обучения</w:t>
      </w:r>
      <w:r w:rsidRPr="002C6FF7">
        <w:rPr>
          <w:rFonts w:cs="Times New Roman"/>
          <w:b/>
          <w:iCs/>
        </w:rPr>
        <w:t xml:space="preserve"> </w:t>
      </w:r>
    </w:p>
    <w:p w14:paraId="5AC62657" w14:textId="77777777" w:rsidR="00424487" w:rsidRPr="002C6FF7" w:rsidRDefault="00424487" w:rsidP="002C6FF7">
      <w:pPr>
        <w:pStyle w:val="Standard"/>
        <w:numPr>
          <w:ilvl w:val="0"/>
          <w:numId w:val="3"/>
        </w:numPr>
        <w:ind w:left="0" w:firstLine="709"/>
        <w:contextualSpacing/>
        <w:jc w:val="both"/>
        <w:rPr>
          <w:rFonts w:cs="Times New Roman"/>
        </w:rPr>
      </w:pPr>
      <w:r w:rsidRPr="002C6FF7">
        <w:rPr>
          <w:rFonts w:cs="Times New Roman"/>
        </w:rPr>
        <w:t>Требования к наполняемости классов.</w:t>
      </w:r>
    </w:p>
    <w:p w14:paraId="7EB9BC9B" w14:textId="77777777" w:rsidR="00424487" w:rsidRPr="002C6FF7" w:rsidRDefault="00835553" w:rsidP="002C6FF7">
      <w:pPr>
        <w:pStyle w:val="Standard"/>
        <w:ind w:firstLine="709"/>
        <w:contextualSpacing/>
        <w:jc w:val="both"/>
        <w:rPr>
          <w:rFonts w:cs="Times New Roman"/>
        </w:rPr>
      </w:pPr>
      <w:r w:rsidRPr="002C6FF7">
        <w:rPr>
          <w:rFonts w:cs="Times New Roman"/>
        </w:rPr>
        <w:t>В</w:t>
      </w:r>
      <w:r w:rsidR="000D1466" w:rsidRPr="002C6FF7">
        <w:t xml:space="preserve"> условиях инклюзии в классе может обучаться не более 2 слабовидящих. Общая </w:t>
      </w:r>
      <w:r w:rsidR="000D1466" w:rsidRPr="002C6FF7">
        <w:lastRenderedPageBreak/>
        <w:t>наполняемость класса: при 1 слабовидящем – не более 25 обучающихся, при 2 слабовидящих – не более 20 обучающихся.</w:t>
      </w:r>
    </w:p>
    <w:p w14:paraId="368580D1" w14:textId="191FF214" w:rsidR="00424487" w:rsidRPr="002C6FF7" w:rsidRDefault="00424487" w:rsidP="002C6FF7">
      <w:pPr>
        <w:pStyle w:val="Standard"/>
        <w:numPr>
          <w:ilvl w:val="0"/>
          <w:numId w:val="3"/>
        </w:numPr>
        <w:ind w:left="0" w:firstLine="709"/>
        <w:contextualSpacing/>
        <w:jc w:val="both"/>
        <w:rPr>
          <w:rFonts w:cs="Times New Roman"/>
        </w:rPr>
      </w:pPr>
      <w:r w:rsidRPr="002C6FF7">
        <w:rPr>
          <w:rFonts w:cs="Times New Roman"/>
        </w:rPr>
        <w:t xml:space="preserve">Требования к организации работы по реализации АОП НОО: </w:t>
      </w:r>
    </w:p>
    <w:p w14:paraId="3AABAB2B" w14:textId="77777777" w:rsidR="00424487" w:rsidRPr="002C6FF7" w:rsidRDefault="00424487" w:rsidP="002C6FF7">
      <w:pPr>
        <w:pStyle w:val="Standard"/>
        <w:ind w:firstLine="709"/>
        <w:contextualSpacing/>
        <w:jc w:val="both"/>
        <w:rPr>
          <w:rFonts w:cs="Times New Roman"/>
        </w:rPr>
      </w:pPr>
      <w:r w:rsidRPr="002C6FF7">
        <w:rPr>
          <w:rFonts w:cs="Times New Roman"/>
        </w:rPr>
        <w:t>необходимость повышенного педагогического руководства учебно-познавательной деятельностью слабовидящих обучающихся;</w:t>
      </w:r>
    </w:p>
    <w:p w14:paraId="66D250E8" w14:textId="77777777" w:rsidR="00424487" w:rsidRPr="002C6FF7" w:rsidRDefault="00424487" w:rsidP="002C6FF7">
      <w:pPr>
        <w:pStyle w:val="Standard"/>
        <w:ind w:firstLine="709"/>
        <w:contextualSpacing/>
        <w:jc w:val="both"/>
        <w:rPr>
          <w:rFonts w:cs="Times New Roman"/>
        </w:rPr>
      </w:pPr>
      <w:r w:rsidRPr="002C6FF7">
        <w:rPr>
          <w:rFonts w:cs="Times New Roman"/>
        </w:rPr>
        <w:t xml:space="preserve">необходимость использования специальных приемов </w:t>
      </w:r>
      <w:proofErr w:type="gramStart"/>
      <w:r w:rsidRPr="002C6FF7">
        <w:rPr>
          <w:rFonts w:cs="Times New Roman"/>
        </w:rPr>
        <w:t>организации  учебно</w:t>
      </w:r>
      <w:proofErr w:type="gramEnd"/>
      <w:r w:rsidRPr="002C6FF7">
        <w:rPr>
          <w:rFonts w:cs="Times New Roman"/>
        </w:rPr>
        <w:t>-познавательной деятельности слабовидящих обучающихся;</w:t>
      </w:r>
    </w:p>
    <w:p w14:paraId="2D76CEA4" w14:textId="77777777" w:rsidR="00424487" w:rsidRPr="002C6FF7" w:rsidRDefault="00424487" w:rsidP="002C6FF7">
      <w:pPr>
        <w:pStyle w:val="Standard"/>
        <w:ind w:firstLine="709"/>
        <w:contextualSpacing/>
        <w:jc w:val="both"/>
        <w:rPr>
          <w:rFonts w:cs="Times New Roman"/>
        </w:rPr>
      </w:pPr>
      <w:r w:rsidRPr="002C6FF7">
        <w:rPr>
          <w:rFonts w:cs="Times New Roman"/>
        </w:rPr>
        <w:t>обеспечение доступности учебной информации для зрительного восприятия слабовидящими обучающимися;</w:t>
      </w:r>
    </w:p>
    <w:p w14:paraId="41E234CE" w14:textId="77777777" w:rsidR="00424487" w:rsidRPr="002C6FF7" w:rsidRDefault="00424487" w:rsidP="002C6FF7">
      <w:pPr>
        <w:pStyle w:val="Standard"/>
        <w:ind w:firstLine="709"/>
        <w:contextualSpacing/>
        <w:jc w:val="both"/>
        <w:rPr>
          <w:rFonts w:cs="Times New Roman"/>
        </w:rPr>
      </w:pPr>
      <w:r w:rsidRPr="002C6FF7">
        <w:rPr>
          <w:rFonts w:cs="Times New Roman"/>
        </w:rPr>
        <w:t>соблюдение регламента зрительных нагрузок (с учетом рекомендаций офтальмолога);</w:t>
      </w:r>
    </w:p>
    <w:p w14:paraId="1E10AAC4" w14:textId="77777777" w:rsidR="00424487" w:rsidRPr="002C6FF7" w:rsidRDefault="00424487" w:rsidP="002C6FF7">
      <w:pPr>
        <w:pStyle w:val="Standard"/>
        <w:ind w:firstLine="709"/>
        <w:contextualSpacing/>
        <w:jc w:val="both"/>
        <w:rPr>
          <w:rFonts w:cs="Times New Roman"/>
        </w:rPr>
      </w:pPr>
      <w:r w:rsidRPr="002C6FF7">
        <w:rPr>
          <w:rFonts w:cs="Times New Roman"/>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14:paraId="0073D236" w14:textId="77777777" w:rsidR="00424487" w:rsidRPr="002C6FF7" w:rsidRDefault="00424487" w:rsidP="002C6FF7">
      <w:pPr>
        <w:pStyle w:val="Standard"/>
        <w:ind w:firstLine="709"/>
        <w:contextualSpacing/>
        <w:jc w:val="both"/>
        <w:rPr>
          <w:rFonts w:cs="Times New Roman"/>
        </w:rPr>
      </w:pPr>
      <w:r w:rsidRPr="002C6FF7">
        <w:rPr>
          <w:rFonts w:cs="Times New Roman"/>
        </w:rPr>
        <w:t>рациональное чередование зрительной нагрузки со слуховым восприятием учебного материала;</w:t>
      </w:r>
    </w:p>
    <w:p w14:paraId="76540D26" w14:textId="77777777" w:rsidR="00424487" w:rsidRPr="002C6FF7" w:rsidRDefault="00424487" w:rsidP="002C6FF7">
      <w:pPr>
        <w:pStyle w:val="Standard"/>
        <w:ind w:firstLine="709"/>
        <w:contextualSpacing/>
        <w:jc w:val="both"/>
        <w:rPr>
          <w:rFonts w:cs="Times New Roman"/>
        </w:rPr>
      </w:pPr>
      <w:r w:rsidRPr="002C6FF7">
        <w:rPr>
          <w:rFonts w:cs="Times New Roman"/>
        </w:rPr>
        <w:t>использование приемов, направленных на снятие зрительного напряжения;</w:t>
      </w:r>
    </w:p>
    <w:p w14:paraId="5D2C07D8" w14:textId="77777777" w:rsidR="00424487" w:rsidRPr="002C6FF7" w:rsidRDefault="00424487" w:rsidP="00C84AED">
      <w:pPr>
        <w:pStyle w:val="Standard"/>
        <w:ind w:firstLine="708"/>
        <w:contextualSpacing/>
        <w:jc w:val="both"/>
        <w:rPr>
          <w:rFonts w:cs="Times New Roman"/>
        </w:rPr>
      </w:pPr>
      <w:r w:rsidRPr="002C6FF7">
        <w:rPr>
          <w:rFonts w:cs="Times New Roman"/>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14:paraId="7D35DBA8" w14:textId="21C56B2A" w:rsidR="00424487" w:rsidRPr="002C6FF7" w:rsidRDefault="00424487" w:rsidP="002C6FF7">
      <w:pPr>
        <w:pStyle w:val="Standard"/>
        <w:ind w:firstLine="709"/>
        <w:contextualSpacing/>
        <w:jc w:val="both"/>
        <w:rPr>
          <w:rFonts w:cs="Times New Roman"/>
        </w:rPr>
      </w:pPr>
      <w:r w:rsidRPr="002C6FF7">
        <w:rPr>
          <w:rFonts w:cs="Times New Roman"/>
        </w:rPr>
        <w:t>использование оптических, технических средств, облегчающих, учебно-познавательную деятельность слабовидящих обучающихся;</w:t>
      </w:r>
    </w:p>
    <w:p w14:paraId="1638B558" w14:textId="77777777" w:rsidR="00424487" w:rsidRPr="002C6FF7" w:rsidRDefault="00424487" w:rsidP="002C6FF7">
      <w:pPr>
        <w:pStyle w:val="Standard"/>
        <w:ind w:firstLine="709"/>
        <w:contextualSpacing/>
        <w:jc w:val="both"/>
        <w:rPr>
          <w:rFonts w:cs="Times New Roman"/>
        </w:rPr>
      </w:pPr>
      <w:r w:rsidRPr="002C6FF7">
        <w:rPr>
          <w:rFonts w:cs="Times New Roman"/>
        </w:rPr>
        <w:t>преимущественное использование индивидуальных пособий, выполненных в соответствии со зрительными возможностями слабовидящих обучающихся;</w:t>
      </w:r>
    </w:p>
    <w:p w14:paraId="1891A772" w14:textId="77777777" w:rsidR="00424487" w:rsidRPr="002C6FF7" w:rsidRDefault="00424487" w:rsidP="002C6FF7">
      <w:pPr>
        <w:pStyle w:val="Standard"/>
        <w:ind w:firstLine="709"/>
        <w:contextualSpacing/>
        <w:jc w:val="both"/>
        <w:rPr>
          <w:rFonts w:cs="Times New Roman"/>
        </w:rPr>
      </w:pPr>
      <w:r w:rsidRPr="002C6FF7">
        <w:rPr>
          <w:rFonts w:cs="Times New Roman"/>
        </w:rPr>
        <w:t>соблюдение режима физических нагрузок (с учетом противопоказаний);</w:t>
      </w:r>
    </w:p>
    <w:p w14:paraId="26D175EA" w14:textId="77777777" w:rsidR="00FA4491" w:rsidRPr="002C6FF7" w:rsidRDefault="00424487" w:rsidP="002C6FF7">
      <w:pPr>
        <w:pStyle w:val="Standard"/>
        <w:ind w:firstLine="709"/>
        <w:contextualSpacing/>
        <w:jc w:val="both"/>
        <w:rPr>
          <w:rFonts w:cs="Times New Roman"/>
        </w:rPr>
      </w:pPr>
      <w:r w:rsidRPr="002C6FF7">
        <w:rPr>
          <w:rFonts w:cs="Times New Roman"/>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w:t>
      </w:r>
    </w:p>
    <w:p w14:paraId="36C4C3E5" w14:textId="77777777" w:rsidR="00C84AED" w:rsidRDefault="00FA4491" w:rsidP="009B74A9">
      <w:pPr>
        <w:pStyle w:val="Standard"/>
        <w:numPr>
          <w:ilvl w:val="0"/>
          <w:numId w:val="3"/>
        </w:numPr>
        <w:ind w:left="0" w:firstLine="709"/>
        <w:contextualSpacing/>
        <w:jc w:val="both"/>
        <w:rPr>
          <w:rFonts w:cs="Times New Roman"/>
          <w:i/>
        </w:rPr>
      </w:pPr>
      <w:r w:rsidRPr="00C84AED">
        <w:rPr>
          <w:rFonts w:cs="Times New Roman"/>
          <w:i/>
        </w:rPr>
        <w:t>Требования к единому орфографическому режиму</w:t>
      </w:r>
      <w:r w:rsidR="00C84AED">
        <w:rPr>
          <w:rFonts w:cs="Times New Roman"/>
          <w:i/>
        </w:rPr>
        <w:t>.</w:t>
      </w:r>
    </w:p>
    <w:p w14:paraId="7F6109EF" w14:textId="0808056C" w:rsidR="00424487" w:rsidRPr="00C84AED" w:rsidRDefault="00424487" w:rsidP="00C84AED">
      <w:pPr>
        <w:pStyle w:val="Standard"/>
        <w:ind w:left="709"/>
        <w:contextualSpacing/>
        <w:jc w:val="both"/>
        <w:rPr>
          <w:rFonts w:cs="Times New Roman"/>
          <w:i/>
        </w:rPr>
      </w:pPr>
      <w:r w:rsidRPr="00C84AED">
        <w:rPr>
          <w:rFonts w:cs="Times New Roman"/>
          <w:b/>
          <w:bCs/>
          <w:i/>
          <w:iCs/>
        </w:rPr>
        <w:t xml:space="preserve">Требования к </w:t>
      </w:r>
      <w:r w:rsidRPr="00C84AED">
        <w:rPr>
          <w:rFonts w:cs="Times New Roman"/>
          <w:b/>
          <w:i/>
          <w:iCs/>
        </w:rPr>
        <w:t>организации пространства</w:t>
      </w:r>
    </w:p>
    <w:p w14:paraId="48C71487" w14:textId="74AEF7FC" w:rsidR="00424487" w:rsidRPr="002C6FF7" w:rsidRDefault="00424487" w:rsidP="002C6FF7">
      <w:pPr>
        <w:pStyle w:val="Standard"/>
        <w:ind w:firstLine="709"/>
        <w:contextualSpacing/>
        <w:jc w:val="both"/>
        <w:rPr>
          <w:rFonts w:cs="Times New Roman"/>
        </w:rPr>
      </w:pPr>
      <w:r w:rsidRPr="002C6FF7">
        <w:rPr>
          <w:rFonts w:cs="Times New Roman"/>
        </w:rPr>
        <w:t>Организация пространства</w:t>
      </w:r>
      <w:r w:rsidRPr="002C6FF7">
        <w:rPr>
          <w:rFonts w:cs="Times New Roman"/>
          <w:b/>
        </w:rPr>
        <w:t xml:space="preserve"> </w:t>
      </w:r>
      <w:r w:rsidRPr="002C6FF7">
        <w:rPr>
          <w:rFonts w:cs="Times New Roman"/>
        </w:rPr>
        <w:t>обеспечива</w:t>
      </w:r>
      <w:r w:rsidR="00C84AED">
        <w:rPr>
          <w:rFonts w:cs="Times New Roman"/>
        </w:rPr>
        <w:t>ет</w:t>
      </w:r>
      <w:r w:rsidRPr="002C6FF7">
        <w:rPr>
          <w:rFonts w:cs="Times New Roman"/>
        </w:rPr>
        <w:t>:</w:t>
      </w:r>
    </w:p>
    <w:p w14:paraId="6A239D6D" w14:textId="7BD7DAC0" w:rsidR="00424487" w:rsidRPr="002C6FF7" w:rsidRDefault="00424487" w:rsidP="00C84AED">
      <w:pPr>
        <w:pStyle w:val="Standard"/>
        <w:ind w:firstLine="709"/>
        <w:contextualSpacing/>
        <w:jc w:val="both"/>
        <w:rPr>
          <w:rFonts w:cs="Times New Roman"/>
        </w:rPr>
      </w:pPr>
      <w:r w:rsidRPr="002C6FF7">
        <w:rPr>
          <w:rFonts w:cs="Times New Roman"/>
        </w:rPr>
        <w:t>1) безопасность предметно-пространственной среды:</w:t>
      </w:r>
      <w:r w:rsidR="00C84AED">
        <w:rPr>
          <w:rFonts w:cs="Times New Roman"/>
        </w:rPr>
        <w:t xml:space="preserve"> </w:t>
      </w:r>
      <w:r w:rsidRPr="002C6FF7">
        <w:rPr>
          <w:rFonts w:cs="Times New Roman"/>
        </w:rPr>
        <w:t xml:space="preserve">безопасное предметное наполнение школьных помещений (свободные проходы к партам, входным дверям, отсутствие </w:t>
      </w:r>
      <w:proofErr w:type="gramStart"/>
      <w:r w:rsidRPr="002C6FF7">
        <w:rPr>
          <w:rFonts w:cs="Times New Roman"/>
        </w:rPr>
        <w:t>выступающих  углов</w:t>
      </w:r>
      <w:proofErr w:type="gramEnd"/>
      <w:r w:rsidRPr="002C6FF7">
        <w:rPr>
          <w:rFonts w:cs="Times New Roman"/>
        </w:rPr>
        <w:t xml:space="preserve"> и т. п.);</w:t>
      </w:r>
    </w:p>
    <w:p w14:paraId="735B4792" w14:textId="77777777"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14:paraId="0FD5983D" w14:textId="77777777"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14:paraId="103E1ABB" w14:textId="77777777"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14:paraId="39941EBF" w14:textId="77777777"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14:paraId="026C62AD" w14:textId="1EFE2CBA"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Образовательная организация обеспечи</w:t>
      </w:r>
      <w:r w:rsidR="00C84AED">
        <w:rPr>
          <w:rFonts w:cs="Times New Roman"/>
        </w:rPr>
        <w:t>вает</w:t>
      </w:r>
      <w:r w:rsidRPr="002C6FF7">
        <w:rPr>
          <w:rFonts w:cs="Times New Roman"/>
        </w:rPr>
        <w:t xml:space="preserve"> наличие зрительных ориентиров.</w:t>
      </w:r>
    </w:p>
    <w:p w14:paraId="13123FCC" w14:textId="77777777" w:rsidR="00424487" w:rsidRPr="002C6FF7" w:rsidRDefault="00424487" w:rsidP="002C6FF7">
      <w:pPr>
        <w:pStyle w:val="Standard"/>
        <w:tabs>
          <w:tab w:val="left" w:pos="360"/>
        </w:tabs>
        <w:ind w:firstLine="709"/>
        <w:contextualSpacing/>
        <w:jc w:val="both"/>
        <w:rPr>
          <w:rFonts w:cs="Times New Roman"/>
        </w:rPr>
      </w:pPr>
      <w:r w:rsidRPr="002C6FF7">
        <w:rPr>
          <w:rFonts w:cs="Times New Roman"/>
          <w:i/>
        </w:rPr>
        <w:t>К уличным ориентирам относятся:</w:t>
      </w:r>
      <w:r w:rsidRPr="002C6FF7">
        <w:rPr>
          <w:rFonts w:cs="Times New Roman"/>
        </w:rPr>
        <w:tab/>
      </w:r>
    </w:p>
    <w:p w14:paraId="5934E810" w14:textId="1806A1DB"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 xml:space="preserve">- номерные указатели </w:t>
      </w:r>
    </w:p>
    <w:p w14:paraId="5DB78E52" w14:textId="517C1092"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 xml:space="preserve">- цветовые указатели: </w:t>
      </w:r>
    </w:p>
    <w:p w14:paraId="65DBB7D4" w14:textId="77777777" w:rsidR="00424487" w:rsidRPr="002C6FF7" w:rsidRDefault="00424487" w:rsidP="002C6FF7">
      <w:pPr>
        <w:pStyle w:val="Standard"/>
        <w:tabs>
          <w:tab w:val="left" w:pos="360"/>
        </w:tabs>
        <w:ind w:firstLine="709"/>
        <w:contextualSpacing/>
        <w:jc w:val="both"/>
        <w:rPr>
          <w:rFonts w:cs="Times New Roman"/>
        </w:rPr>
      </w:pPr>
      <w:r w:rsidRPr="002C6FF7">
        <w:rPr>
          <w:rFonts w:cs="Times New Roman"/>
          <w:i/>
        </w:rPr>
        <w:t>В качестве ориентиров для помещений используются</w:t>
      </w:r>
      <w:r w:rsidRPr="002C6FF7">
        <w:rPr>
          <w:rFonts w:cs="Times New Roman"/>
        </w:rPr>
        <w:t>:</w:t>
      </w:r>
    </w:p>
    <w:p w14:paraId="39282A44" w14:textId="3A93F95B" w:rsidR="00424487" w:rsidRPr="002C6FF7" w:rsidRDefault="00424487" w:rsidP="002C6FF7">
      <w:pPr>
        <w:pStyle w:val="Standard"/>
        <w:tabs>
          <w:tab w:val="left" w:pos="360"/>
        </w:tabs>
        <w:ind w:firstLine="709"/>
        <w:contextualSpacing/>
        <w:jc w:val="both"/>
        <w:rPr>
          <w:rFonts w:cs="Times New Roman"/>
        </w:rPr>
      </w:pPr>
      <w:r w:rsidRPr="002C6FF7">
        <w:rPr>
          <w:rFonts w:cs="Times New Roman"/>
        </w:rPr>
        <w:t xml:space="preserve">- таблички и надписи с обозначением номеров учебных кабинетов, кабинетов </w:t>
      </w:r>
      <w:r w:rsidRPr="002C6FF7">
        <w:rPr>
          <w:rFonts w:cs="Times New Roman"/>
        </w:rPr>
        <w:lastRenderedPageBreak/>
        <w:t>должностных лиц</w:t>
      </w:r>
    </w:p>
    <w:p w14:paraId="16BF8003" w14:textId="77777777" w:rsidR="00424487" w:rsidRPr="002C6FF7" w:rsidRDefault="00FA4491" w:rsidP="002C6FF7">
      <w:pPr>
        <w:pStyle w:val="Standard"/>
        <w:ind w:firstLine="709"/>
        <w:contextualSpacing/>
        <w:jc w:val="both"/>
        <w:rPr>
          <w:rFonts w:cs="Times New Roman"/>
          <w:b/>
          <w:i/>
          <w:iCs/>
        </w:rPr>
      </w:pPr>
      <w:r w:rsidRPr="002C6FF7">
        <w:rPr>
          <w:rFonts w:cs="Times New Roman"/>
          <w:b/>
          <w:i/>
          <w:iCs/>
        </w:rPr>
        <w:t>Временной режим обучения</w:t>
      </w:r>
    </w:p>
    <w:p w14:paraId="4B9E9E06" w14:textId="59D1FB0A" w:rsidR="00424487" w:rsidRPr="002C6FF7" w:rsidRDefault="00424487" w:rsidP="002C6FF7">
      <w:pPr>
        <w:pStyle w:val="Standard"/>
        <w:ind w:firstLine="709"/>
        <w:contextualSpacing/>
        <w:jc w:val="both"/>
        <w:rPr>
          <w:rFonts w:cs="Times New Roman"/>
          <w:b/>
        </w:rPr>
      </w:pPr>
      <w:r w:rsidRPr="002C6FF7">
        <w:rPr>
          <w:rFonts w:cs="Times New Roman"/>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АОП НОО устанавливаются Стандартом.</w:t>
      </w:r>
    </w:p>
    <w:p w14:paraId="1F212918" w14:textId="5732DDD4" w:rsidR="00424487" w:rsidRPr="002C6FF7" w:rsidRDefault="00424487" w:rsidP="002C6FF7">
      <w:pPr>
        <w:pStyle w:val="Standard"/>
        <w:ind w:firstLine="709"/>
        <w:contextualSpacing/>
        <w:jc w:val="both"/>
        <w:rPr>
          <w:rFonts w:cs="Times New Roman"/>
        </w:rPr>
      </w:pPr>
      <w:r w:rsidRPr="002C6FF7">
        <w:rPr>
          <w:rFonts w:cs="Times New Roman"/>
        </w:rPr>
        <w:t xml:space="preserve">Учебный день включает в себя уроки, курсы коррекционно-развивающей области, паузу, время прогулки. Обучение и воспитание происходит в урочной и внеурочной учебной деятельности обучающихся в течение учебного дня.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w:t>
      </w:r>
      <w:proofErr w:type="gramStart"/>
      <w:r w:rsidRPr="002C6FF7">
        <w:rPr>
          <w:rFonts w:cs="Times New Roman"/>
        </w:rPr>
        <w:t>приказами  Минобрнауки</w:t>
      </w:r>
      <w:proofErr w:type="gramEnd"/>
      <w:r w:rsidRPr="002C6FF7">
        <w:rPr>
          <w:rFonts w:cs="Times New Roman"/>
        </w:rPr>
        <w:t xml:space="preserve"> РФ, индивидуальных занятий - возрастом и психофизическим состоянием обучающегося.</w:t>
      </w:r>
    </w:p>
    <w:p w14:paraId="56323A2F" w14:textId="77777777" w:rsidR="00424487" w:rsidRPr="002C6FF7" w:rsidRDefault="00424487" w:rsidP="002C6FF7">
      <w:pPr>
        <w:pStyle w:val="Standard"/>
        <w:ind w:firstLine="709"/>
        <w:contextualSpacing/>
        <w:jc w:val="both"/>
        <w:rPr>
          <w:rFonts w:cs="Times New Roman"/>
        </w:rPr>
      </w:pPr>
      <w:r w:rsidRPr="002C6FF7">
        <w:rPr>
          <w:rFonts w:cs="Times New Roman"/>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14:paraId="5FEF0D51" w14:textId="245733CA" w:rsidR="00424487" w:rsidRPr="002C6FF7" w:rsidRDefault="00424487" w:rsidP="002C6FF7">
      <w:pPr>
        <w:pStyle w:val="Standard"/>
        <w:ind w:firstLine="709"/>
        <w:contextualSpacing/>
        <w:jc w:val="both"/>
        <w:rPr>
          <w:rFonts w:cs="Times New Roman"/>
        </w:rPr>
      </w:pPr>
      <w:r w:rsidRPr="002C6FF7">
        <w:rPr>
          <w:rFonts w:cs="Times New Roman"/>
        </w:rPr>
        <w:t>Психолого-медико-педагогическое сопровождение слабовидящих в процессе освоения АОП НОО осуществляется в урочной и внеурочной деятельности и реализуется командой специалистов: педагогами, психолог</w:t>
      </w:r>
      <w:r w:rsidR="002C58DE">
        <w:rPr>
          <w:rFonts w:cs="Times New Roman"/>
        </w:rPr>
        <w:t>ом</w:t>
      </w:r>
      <w:r w:rsidRPr="002C6FF7">
        <w:rPr>
          <w:rFonts w:cs="Times New Roman"/>
        </w:rPr>
        <w:t xml:space="preserve">, </w:t>
      </w:r>
      <w:r w:rsidR="002C58DE">
        <w:rPr>
          <w:rFonts w:cs="Times New Roman"/>
        </w:rPr>
        <w:t>педагогом дополнительного образования.</w:t>
      </w:r>
    </w:p>
    <w:p w14:paraId="70DEBA02" w14:textId="77777777" w:rsidR="00424487" w:rsidRPr="002C6FF7" w:rsidRDefault="00424487" w:rsidP="002C6FF7">
      <w:pPr>
        <w:pStyle w:val="Standard"/>
        <w:ind w:firstLine="709"/>
        <w:contextualSpacing/>
        <w:jc w:val="both"/>
        <w:rPr>
          <w:rFonts w:cs="Times New Roman"/>
          <w:i/>
        </w:rPr>
      </w:pPr>
      <w:r w:rsidRPr="002C6FF7">
        <w:rPr>
          <w:rFonts w:cs="Times New Roman"/>
          <w:b/>
          <w:bCs/>
          <w:i/>
        </w:rPr>
        <w:t>Требования к организации рабочего места</w:t>
      </w:r>
    </w:p>
    <w:p w14:paraId="2B92D9E9" w14:textId="0550505B" w:rsidR="00424487" w:rsidRPr="002C6FF7" w:rsidRDefault="00424487" w:rsidP="002C6FF7">
      <w:pPr>
        <w:pStyle w:val="Standard"/>
        <w:ind w:firstLine="709"/>
        <w:contextualSpacing/>
        <w:jc w:val="both"/>
        <w:rPr>
          <w:rFonts w:cs="Times New Roman"/>
        </w:rPr>
      </w:pPr>
      <w:r w:rsidRPr="002C6FF7">
        <w:rPr>
          <w:rFonts w:cs="Times New Roman"/>
        </w:rPr>
        <w:t xml:space="preserve">Рабочее место </w:t>
      </w:r>
      <w:r w:rsidR="002C58DE">
        <w:rPr>
          <w:rFonts w:cs="Times New Roman"/>
        </w:rPr>
        <w:t xml:space="preserve">по необходимости </w:t>
      </w:r>
      <w:r w:rsidR="002C58DE" w:rsidRPr="002C6FF7">
        <w:rPr>
          <w:rFonts w:cs="Times New Roman"/>
        </w:rPr>
        <w:t>обеспечивается</w:t>
      </w:r>
      <w:r w:rsidRPr="002C6FF7">
        <w:rPr>
          <w:rFonts w:cs="Times New Roman"/>
        </w:rPr>
        <w:t xml:space="preserve"> дополнительным индивидуальным источником света (в соответствии с рекомендациями врача-офтальмолога). </w:t>
      </w:r>
    </w:p>
    <w:p w14:paraId="3BBE8ACC" w14:textId="549480BF" w:rsidR="00424487" w:rsidRPr="002C6FF7" w:rsidRDefault="00424487" w:rsidP="002C6FF7">
      <w:pPr>
        <w:pStyle w:val="Standard"/>
        <w:ind w:firstLine="709"/>
        <w:contextualSpacing/>
        <w:jc w:val="both"/>
        <w:rPr>
          <w:rFonts w:cs="Times New Roman"/>
        </w:rPr>
      </w:pPr>
      <w:r w:rsidRPr="002C6FF7">
        <w:rPr>
          <w:rFonts w:cs="Times New Roman"/>
        </w:rPr>
        <w:t xml:space="preserve">Номер парты </w:t>
      </w:r>
      <w:r w:rsidR="002C58DE" w:rsidRPr="002C6FF7">
        <w:rPr>
          <w:rFonts w:cs="Times New Roman"/>
        </w:rPr>
        <w:t>соответствуе</w:t>
      </w:r>
      <w:r w:rsidR="002C58DE">
        <w:rPr>
          <w:rFonts w:cs="Times New Roman"/>
        </w:rPr>
        <w:t xml:space="preserve">т </w:t>
      </w:r>
      <w:r w:rsidRPr="002C6FF7">
        <w:rPr>
          <w:rFonts w:cs="Times New Roman"/>
        </w:rPr>
        <w:t>росту ученика. Определение местоположения парты в классе для слабовидящего осуществляется в соответствии с рекомендациями врача-офтальмолога.</w:t>
      </w:r>
    </w:p>
    <w:p w14:paraId="554D6CDA" w14:textId="2CF2AF35" w:rsidR="00F85A9D" w:rsidRPr="002C6FF7" w:rsidRDefault="00F85A9D" w:rsidP="002C58DE">
      <w:pPr>
        <w:pStyle w:val="Standard"/>
        <w:ind w:left="709"/>
        <w:contextualSpacing/>
        <w:jc w:val="both"/>
        <w:rPr>
          <w:rFonts w:cs="Times New Roman"/>
        </w:rPr>
      </w:pPr>
    </w:p>
    <w:sectPr w:rsidR="00F85A9D" w:rsidRPr="002C6FF7" w:rsidSect="0054683C">
      <w:footerReference w:type="even" r:id="rId7"/>
      <w:footerReference w:type="default" r:id="rId8"/>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03D2A" w14:textId="77777777" w:rsidR="007F1367" w:rsidRDefault="007F1367">
      <w:r>
        <w:separator/>
      </w:r>
    </w:p>
  </w:endnote>
  <w:endnote w:type="continuationSeparator" w:id="0">
    <w:p w14:paraId="15D2C49D" w14:textId="77777777" w:rsidR="007F1367" w:rsidRDefault="007F1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7E396" w14:textId="77777777" w:rsidR="00E7047F" w:rsidRDefault="00E7047F" w:rsidP="00B56FFB">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072CB43" w14:textId="77777777" w:rsidR="00E7047F" w:rsidRDefault="00E7047F" w:rsidP="00C93B3E">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889B9" w14:textId="77777777" w:rsidR="00E7047F" w:rsidRDefault="00E7047F">
    <w:pPr>
      <w:pStyle w:val="ab"/>
      <w:jc w:val="center"/>
    </w:pPr>
    <w:r>
      <w:fldChar w:fldCharType="begin"/>
    </w:r>
    <w:r>
      <w:instrText xml:space="preserve"> PAGE   \* MERGEFORMAT </w:instrText>
    </w:r>
    <w:r>
      <w:fldChar w:fldCharType="separate"/>
    </w:r>
    <w:r>
      <w:rPr>
        <w:noProof/>
      </w:rPr>
      <w:t>1</w:t>
    </w:r>
    <w:r>
      <w:rPr>
        <w:noProof/>
      </w:rPr>
      <w:fldChar w:fldCharType="end"/>
    </w:r>
  </w:p>
  <w:p w14:paraId="17085786" w14:textId="77777777" w:rsidR="00E7047F" w:rsidRDefault="00E7047F" w:rsidP="00C93B3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32D3" w14:textId="77777777" w:rsidR="007F1367" w:rsidRDefault="007F1367">
      <w:r>
        <w:separator/>
      </w:r>
    </w:p>
  </w:footnote>
  <w:footnote w:type="continuationSeparator" w:id="0">
    <w:p w14:paraId="155B8609" w14:textId="77777777" w:rsidR="007F1367" w:rsidRDefault="007F1367">
      <w:r>
        <w:continuationSeparator/>
      </w:r>
    </w:p>
  </w:footnote>
  <w:footnote w:id="1">
    <w:p w14:paraId="349D0CC8" w14:textId="77777777" w:rsidR="009B74A9" w:rsidRDefault="009B74A9"/>
    <w:p w14:paraId="42AB20FD" w14:textId="37BC7A66" w:rsidR="00E7047F" w:rsidRDefault="00E7047F" w:rsidP="00C93B3E">
      <w:pPr>
        <w:pStyle w:val="a6"/>
        <w:spacing w:before="0" w:after="0" w:line="240" w:lineRule="aut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15:restartNumberingAfterBreak="0">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15:restartNumberingAfterBreak="0">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15:restartNumberingAfterBreak="0">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15:restartNumberingAfterBreak="0">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15:restartNumberingAfterBreak="0">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15:restartNumberingAfterBreak="0">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15:restartNumberingAfterBreak="0">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15:restartNumberingAfterBreak="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15:restartNumberingAfterBreak="0">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15:restartNumberingAfterBreak="0">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15:restartNumberingAfterBreak="0">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A0"/>
    <w:rsid w:val="00010667"/>
    <w:rsid w:val="00025BF6"/>
    <w:rsid w:val="000260E3"/>
    <w:rsid w:val="00026CA8"/>
    <w:rsid w:val="000307B8"/>
    <w:rsid w:val="0003433E"/>
    <w:rsid w:val="00044BDF"/>
    <w:rsid w:val="00047D7E"/>
    <w:rsid w:val="000524F4"/>
    <w:rsid w:val="000733AA"/>
    <w:rsid w:val="00073F23"/>
    <w:rsid w:val="000748DF"/>
    <w:rsid w:val="000815D8"/>
    <w:rsid w:val="00082502"/>
    <w:rsid w:val="000878EB"/>
    <w:rsid w:val="00091085"/>
    <w:rsid w:val="00095C0E"/>
    <w:rsid w:val="00097DD5"/>
    <w:rsid w:val="000B30CE"/>
    <w:rsid w:val="000C4FDF"/>
    <w:rsid w:val="000D059E"/>
    <w:rsid w:val="000D1466"/>
    <w:rsid w:val="000D6CEF"/>
    <w:rsid w:val="000E2B05"/>
    <w:rsid w:val="000E78C5"/>
    <w:rsid w:val="000F0DD3"/>
    <w:rsid w:val="000F3A00"/>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75EF7"/>
    <w:rsid w:val="00290E29"/>
    <w:rsid w:val="00294A2E"/>
    <w:rsid w:val="002A3B13"/>
    <w:rsid w:val="002C58DE"/>
    <w:rsid w:val="002C6FF7"/>
    <w:rsid w:val="002C72D7"/>
    <w:rsid w:val="00311B86"/>
    <w:rsid w:val="003276DD"/>
    <w:rsid w:val="003310EB"/>
    <w:rsid w:val="00331E30"/>
    <w:rsid w:val="00372C3F"/>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4683C"/>
    <w:rsid w:val="00556F0C"/>
    <w:rsid w:val="005578BE"/>
    <w:rsid w:val="00560622"/>
    <w:rsid w:val="00584056"/>
    <w:rsid w:val="005A1D9C"/>
    <w:rsid w:val="005B5C8E"/>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5D65"/>
    <w:rsid w:val="00687947"/>
    <w:rsid w:val="00691AEC"/>
    <w:rsid w:val="006A7A67"/>
    <w:rsid w:val="006C63BB"/>
    <w:rsid w:val="006E5FB3"/>
    <w:rsid w:val="00724F1A"/>
    <w:rsid w:val="0073771C"/>
    <w:rsid w:val="0074716C"/>
    <w:rsid w:val="00753E1F"/>
    <w:rsid w:val="00770453"/>
    <w:rsid w:val="007A5ECF"/>
    <w:rsid w:val="007C039D"/>
    <w:rsid w:val="007E6DD4"/>
    <w:rsid w:val="007F1367"/>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B74A9"/>
    <w:rsid w:val="009C53F3"/>
    <w:rsid w:val="009D5842"/>
    <w:rsid w:val="009D7A1A"/>
    <w:rsid w:val="009E3153"/>
    <w:rsid w:val="009E65A0"/>
    <w:rsid w:val="009F7BD3"/>
    <w:rsid w:val="00A053D8"/>
    <w:rsid w:val="00A152ED"/>
    <w:rsid w:val="00A166CB"/>
    <w:rsid w:val="00A3183B"/>
    <w:rsid w:val="00A327BF"/>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E1447"/>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65A56"/>
    <w:rsid w:val="00C72CF3"/>
    <w:rsid w:val="00C73AF8"/>
    <w:rsid w:val="00C764A7"/>
    <w:rsid w:val="00C84AED"/>
    <w:rsid w:val="00C857A0"/>
    <w:rsid w:val="00C87ECF"/>
    <w:rsid w:val="00C93B3E"/>
    <w:rsid w:val="00CA36CF"/>
    <w:rsid w:val="00CB0BA3"/>
    <w:rsid w:val="00CF60AA"/>
    <w:rsid w:val="00D00E36"/>
    <w:rsid w:val="00D0555E"/>
    <w:rsid w:val="00D118D0"/>
    <w:rsid w:val="00D11C51"/>
    <w:rsid w:val="00D129AF"/>
    <w:rsid w:val="00D1637C"/>
    <w:rsid w:val="00D26473"/>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047F"/>
    <w:rsid w:val="00E73F87"/>
    <w:rsid w:val="00E84564"/>
    <w:rsid w:val="00EA05AB"/>
    <w:rsid w:val="00EA2B30"/>
    <w:rsid w:val="00EC013C"/>
    <w:rsid w:val="00EC393B"/>
    <w:rsid w:val="00EC5290"/>
    <w:rsid w:val="00EC6D16"/>
    <w:rsid w:val="00ED1121"/>
    <w:rsid w:val="00ED64D8"/>
    <w:rsid w:val="00F120FC"/>
    <w:rsid w:val="00F1436D"/>
    <w:rsid w:val="00F15017"/>
    <w:rsid w:val="00F15C76"/>
    <w:rsid w:val="00F22460"/>
    <w:rsid w:val="00F30A2E"/>
    <w:rsid w:val="00F3258E"/>
    <w:rsid w:val="00F525B2"/>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3F5382"/>
  <w15:docId w15:val="{1F704654-53CA-4F70-8A4D-3C586440C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Заголовок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alloon Text"/>
    <w:basedOn w:val="a"/>
    <w:link w:val="aff4"/>
    <w:rsid w:val="00D118D0"/>
    <w:pPr>
      <w:spacing w:after="0" w:line="240" w:lineRule="auto"/>
    </w:pPr>
    <w:rPr>
      <w:rFonts w:ascii="Segoe UI" w:hAnsi="Segoe UI" w:cs="Segoe UI"/>
      <w:sz w:val="18"/>
      <w:szCs w:val="18"/>
    </w:rPr>
  </w:style>
  <w:style w:type="character" w:customStyle="1" w:styleId="aff4">
    <w:name w:val="Текст выноски Знак"/>
    <w:basedOn w:val="a0"/>
    <w:link w:val="aff3"/>
    <w:rsid w:val="00D118D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17</Pages>
  <Words>6888</Words>
  <Characters>39262</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46058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Darnas</dc:creator>
  <cp:keywords/>
  <dc:description/>
  <cp:lastModifiedBy>ns27nanay@mail.ru</cp:lastModifiedBy>
  <cp:revision>1</cp:revision>
  <cp:lastPrinted>2020-10-17T08:14:00Z</cp:lastPrinted>
  <dcterms:created xsi:type="dcterms:W3CDTF">2015-12-29T08:33:00Z</dcterms:created>
  <dcterms:modified xsi:type="dcterms:W3CDTF">2020-10-17T08:58:00Z</dcterms:modified>
</cp:coreProperties>
</file>