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3A" w:rsidRDefault="00CE1E3A" w:rsidP="00CE1E3A">
      <w:pPr>
        <w:framePr w:hSpace="180" w:wrap="around" w:vAnchor="page" w:hAnchor="margin" w:y="481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«Утверждаю»</w:t>
      </w:r>
    </w:p>
    <w:p w:rsidR="00CE1E3A" w:rsidRDefault="00CE1E3A" w:rsidP="00CE1E3A">
      <w:pPr>
        <w:framePr w:hSpace="180" w:wrap="around" w:vAnchor="page" w:hAnchor="margin" w:y="481"/>
        <w:spacing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Директор школы ___________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Запека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Л.З.</w:t>
      </w:r>
    </w:p>
    <w:p w:rsidR="00CE1E3A" w:rsidRPr="00555CCD" w:rsidRDefault="00CE1E3A" w:rsidP="00CE1E3A">
      <w:pPr>
        <w:pStyle w:val="1"/>
        <w:spacing w:after="0" w:line="240" w:lineRule="auto"/>
        <w:jc w:val="left"/>
        <w:rPr>
          <w:sz w:val="32"/>
          <w:szCs w:val="32"/>
          <w:lang w:val="ru-RU"/>
        </w:rPr>
      </w:pPr>
    </w:p>
    <w:p w:rsidR="00CE1E3A" w:rsidRPr="004468E7" w:rsidRDefault="00CE1E3A" w:rsidP="00CE1E3A">
      <w:pPr>
        <w:pStyle w:val="1"/>
        <w:spacing w:after="0" w:line="240" w:lineRule="auto"/>
        <w:rPr>
          <w:sz w:val="32"/>
          <w:szCs w:val="32"/>
          <w:lang w:val="ru-RU"/>
        </w:rPr>
      </w:pPr>
      <w:r w:rsidRPr="004468E7">
        <w:rPr>
          <w:sz w:val="32"/>
          <w:szCs w:val="32"/>
        </w:rPr>
        <w:t xml:space="preserve">«Памятка для инвалидов по вопросам получения услуг и помощи </w:t>
      </w:r>
      <w:r>
        <w:rPr>
          <w:sz w:val="32"/>
          <w:szCs w:val="32"/>
          <w:lang w:val="ru-RU"/>
        </w:rPr>
        <w:t xml:space="preserve"> </w:t>
      </w:r>
      <w:bookmarkStart w:id="0" w:name="_GoBack"/>
      <w:bookmarkEnd w:id="0"/>
      <w:r w:rsidRPr="004468E7">
        <w:rPr>
          <w:sz w:val="32"/>
          <w:szCs w:val="32"/>
        </w:rPr>
        <w:t xml:space="preserve">со стороны персонала </w:t>
      </w:r>
      <w:r w:rsidRPr="004468E7">
        <w:rPr>
          <w:sz w:val="32"/>
          <w:szCs w:val="32"/>
          <w:lang w:val="ru-RU"/>
        </w:rPr>
        <w:t>в МБОУ НОШ №3 с. Троицкое</w:t>
      </w:r>
      <w:r w:rsidRPr="004468E7">
        <w:rPr>
          <w:sz w:val="32"/>
          <w:szCs w:val="32"/>
        </w:rPr>
        <w:t>»</w:t>
      </w:r>
    </w:p>
    <w:p w:rsidR="00CE1E3A" w:rsidRPr="004468E7" w:rsidRDefault="00CE1E3A" w:rsidP="00CE1E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8E7">
        <w:rPr>
          <w:rFonts w:ascii="Times New Roman" w:hAnsi="Times New Roman" w:cs="Times New Roman"/>
          <w:sz w:val="32"/>
          <w:szCs w:val="32"/>
        </w:rPr>
        <w:t>Уважаемые посетители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Муниципальное бюджетное общеобразовательное учреждение начальная общеобразовательная школа №3 сельского поселения «Село Троицкое» Нанайского муниципального района Хабаровского края 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5" w:afterAutospacing="0"/>
        <w:ind w:left="-15" w:firstLine="729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Наша организация имеет частичный доступ для следующих групп инвалидов: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2" w:afterAutospacing="0" w:line="214" w:lineRule="atLeast"/>
        <w:ind w:left="1029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1)     </w:t>
      </w:r>
      <w:r w:rsidRPr="004468E7">
        <w:rPr>
          <w:sz w:val="32"/>
          <w:szCs w:val="32"/>
        </w:rPr>
        <w:t>с нарушением опорно-двигательного аппарата 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2" w:afterAutospacing="0" w:line="214" w:lineRule="atLeast"/>
        <w:ind w:left="1029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2)     </w:t>
      </w:r>
      <w:r w:rsidRPr="004468E7">
        <w:rPr>
          <w:sz w:val="32"/>
          <w:szCs w:val="32"/>
        </w:rPr>
        <w:t>с нарушением зрения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2" w:afterAutospacing="0" w:line="214" w:lineRule="atLeast"/>
        <w:ind w:left="1029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3)     </w:t>
      </w:r>
      <w:r w:rsidRPr="004468E7">
        <w:rPr>
          <w:sz w:val="32"/>
          <w:szCs w:val="32"/>
        </w:rPr>
        <w:t>с нарушением слуха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2" w:afterAutospacing="0" w:line="214" w:lineRule="atLeast"/>
        <w:ind w:left="1029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4)     </w:t>
      </w:r>
      <w:r w:rsidRPr="004468E7">
        <w:rPr>
          <w:sz w:val="32"/>
          <w:szCs w:val="32"/>
        </w:rPr>
        <w:t>с нарушением умственного развития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4" w:afterAutospacing="0"/>
        <w:ind w:left="-15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Необходимая дополнительная помощь оказывается силами работников организации.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4" w:afterAutospacing="0"/>
        <w:ind w:left="-15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В этом здании Вы можете воспользоваться следующими услугами: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2" w:afterAutospacing="0" w:line="214" w:lineRule="atLeast"/>
        <w:ind w:firstLine="708"/>
        <w:jc w:val="both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1)</w:t>
      </w:r>
      <w:r>
        <w:rPr>
          <w:color w:val="333333"/>
          <w:sz w:val="32"/>
          <w:szCs w:val="32"/>
        </w:rPr>
        <w:t> </w:t>
      </w:r>
      <w:r w:rsidRPr="004468E7">
        <w:rPr>
          <w:sz w:val="32"/>
          <w:szCs w:val="32"/>
        </w:rPr>
        <w:t>содействие работников школы инвалиду при входе в здание школы  и выходе из него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2" w:afterAutospacing="0" w:line="214" w:lineRule="atLeast"/>
        <w:ind w:firstLine="708"/>
        <w:jc w:val="both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2)</w:t>
      </w:r>
      <w:r>
        <w:rPr>
          <w:color w:val="333333"/>
          <w:sz w:val="32"/>
          <w:szCs w:val="32"/>
        </w:rPr>
        <w:t> </w:t>
      </w:r>
      <w:r w:rsidRPr="004468E7">
        <w:rPr>
          <w:sz w:val="32"/>
          <w:szCs w:val="32"/>
        </w:rPr>
        <w:t>возможность передвижения инвалида по зданию школы  в целях доступа к месту предоставления услуг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2" w:afterAutospacing="0" w:line="214" w:lineRule="atLeast"/>
        <w:ind w:firstLine="708"/>
        <w:jc w:val="both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3)</w:t>
      </w:r>
      <w:r>
        <w:rPr>
          <w:color w:val="333333"/>
          <w:sz w:val="32"/>
          <w:szCs w:val="32"/>
        </w:rPr>
        <w:t> </w:t>
      </w:r>
      <w:r w:rsidRPr="004468E7">
        <w:rPr>
          <w:sz w:val="32"/>
          <w:szCs w:val="32"/>
        </w:rPr>
        <w:t>предоставление услуг по обучению инвалидов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2" w:afterAutospacing="0" w:line="214" w:lineRule="atLeast"/>
        <w:ind w:firstLine="708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4)</w:t>
      </w:r>
      <w:r>
        <w:rPr>
          <w:color w:val="333333"/>
          <w:sz w:val="32"/>
          <w:szCs w:val="32"/>
        </w:rPr>
        <w:t> </w:t>
      </w:r>
      <w:r w:rsidRPr="004468E7">
        <w:rPr>
          <w:sz w:val="32"/>
          <w:szCs w:val="32"/>
        </w:rPr>
        <w:t>консультативная помощь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4" w:afterAutospacing="0"/>
        <w:ind w:left="-15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Услуги, которые в случае трудности посещения здания организации, оказываются на дому: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4" w:afterAutospacing="0"/>
        <w:ind w:left="1068" w:right="763" w:hanging="360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1)  обучение на дому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4" w:afterAutospacing="0"/>
        <w:ind w:left="1068" w:right="763" w:hanging="360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 xml:space="preserve">2)  </w:t>
      </w:r>
      <w:r w:rsidRPr="004468E7">
        <w:rPr>
          <w:sz w:val="32"/>
          <w:szCs w:val="32"/>
        </w:rPr>
        <w:t>консультативная помощь 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4" w:afterAutospacing="0"/>
        <w:ind w:right="-1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>Услуги, которые могут быть предоставлены в дистанционном формате на сайте  школы</w:t>
      </w:r>
      <w:r>
        <w:rPr>
          <w:color w:val="333333"/>
          <w:sz w:val="32"/>
          <w:szCs w:val="32"/>
        </w:rPr>
        <w:t xml:space="preserve">              </w:t>
      </w:r>
      <w:r w:rsidRPr="004468E7">
        <w:rPr>
          <w:sz w:val="32"/>
          <w:szCs w:val="32"/>
          <w:lang w:val="en-US"/>
        </w:rPr>
        <w:t>http</w:t>
      </w:r>
      <w:r w:rsidRPr="004468E7">
        <w:rPr>
          <w:sz w:val="32"/>
          <w:szCs w:val="32"/>
        </w:rPr>
        <w:t>://</w:t>
      </w:r>
      <w:proofErr w:type="spellStart"/>
      <w:r w:rsidRPr="004468E7">
        <w:rPr>
          <w:sz w:val="32"/>
          <w:szCs w:val="32"/>
          <w:lang w:val="en-US"/>
        </w:rPr>
        <w:t>mounos</w:t>
      </w:r>
      <w:proofErr w:type="spellEnd"/>
      <w:r w:rsidRPr="004468E7">
        <w:rPr>
          <w:sz w:val="32"/>
          <w:szCs w:val="32"/>
        </w:rPr>
        <w:t>3-</w:t>
      </w:r>
      <w:proofErr w:type="spellStart"/>
      <w:r w:rsidRPr="004468E7">
        <w:rPr>
          <w:sz w:val="32"/>
          <w:szCs w:val="32"/>
          <w:lang w:val="en-US"/>
        </w:rPr>
        <w:t>troickoe</w:t>
      </w:r>
      <w:proofErr w:type="spellEnd"/>
      <w:r w:rsidRPr="004468E7">
        <w:rPr>
          <w:sz w:val="32"/>
          <w:szCs w:val="32"/>
        </w:rPr>
        <w:t>.</w:t>
      </w:r>
      <w:proofErr w:type="spellStart"/>
      <w:r w:rsidRPr="004468E7">
        <w:rPr>
          <w:sz w:val="32"/>
          <w:szCs w:val="32"/>
          <w:lang w:val="en-US"/>
        </w:rPr>
        <w:t>obrnan</w:t>
      </w:r>
      <w:proofErr w:type="spellEnd"/>
      <w:r w:rsidRPr="004468E7">
        <w:rPr>
          <w:sz w:val="32"/>
          <w:szCs w:val="32"/>
        </w:rPr>
        <w:t>.</w:t>
      </w:r>
      <w:proofErr w:type="spellStart"/>
      <w:r w:rsidRPr="004468E7">
        <w:rPr>
          <w:sz w:val="32"/>
          <w:szCs w:val="32"/>
          <w:lang w:val="en-US"/>
        </w:rPr>
        <w:t>ru</w:t>
      </w:r>
      <w:proofErr w:type="spellEnd"/>
    </w:p>
    <w:p w:rsidR="00CE1E3A" w:rsidRDefault="00CE1E3A" w:rsidP="00CE1E3A">
      <w:pPr>
        <w:pStyle w:val="a3"/>
        <w:shd w:val="clear" w:color="auto" w:fill="FFFFFF"/>
        <w:spacing w:before="0" w:beforeAutospacing="0" w:after="12" w:afterAutospacing="0"/>
        <w:ind w:left="734" w:right="768" w:hanging="10"/>
        <w:rPr>
          <w:color w:val="333333"/>
          <w:sz w:val="32"/>
          <w:szCs w:val="32"/>
        </w:rPr>
      </w:pPr>
      <w:r w:rsidRPr="004468E7">
        <w:rPr>
          <w:sz w:val="32"/>
          <w:szCs w:val="32"/>
        </w:rPr>
        <w:t>1) консультативная помощь</w:t>
      </w:r>
      <w:r w:rsidRPr="004468E7">
        <w:rPr>
          <w:color w:val="333333"/>
          <w:sz w:val="32"/>
          <w:szCs w:val="32"/>
        </w:rPr>
        <w:t> </w:t>
      </w:r>
    </w:p>
    <w:p w:rsidR="00CE1E3A" w:rsidRPr="004468E7" w:rsidRDefault="00CE1E3A" w:rsidP="00CE1E3A">
      <w:pPr>
        <w:pStyle w:val="a3"/>
        <w:shd w:val="clear" w:color="auto" w:fill="FFFFFF"/>
        <w:spacing w:before="0" w:beforeAutospacing="0" w:after="14" w:afterAutospacing="0"/>
        <w:ind w:left="-15" w:right="2" w:firstLine="723"/>
        <w:rPr>
          <w:color w:val="333333"/>
          <w:sz w:val="32"/>
          <w:szCs w:val="32"/>
        </w:rPr>
      </w:pPr>
      <w:r w:rsidRPr="004468E7">
        <w:rPr>
          <w:color w:val="333333"/>
          <w:sz w:val="32"/>
          <w:szCs w:val="32"/>
        </w:rPr>
        <w:t xml:space="preserve">По вопросам обеспечения доступности здания школы, получаемых услуг, а также при наличии замечаний и предложений </w:t>
      </w:r>
      <w:r w:rsidRPr="004468E7">
        <w:rPr>
          <w:color w:val="333333"/>
          <w:sz w:val="32"/>
          <w:szCs w:val="32"/>
        </w:rPr>
        <w:lastRenderedPageBreak/>
        <w:t xml:space="preserve">по этим вопросам можно обращаться к директору школы </w:t>
      </w:r>
      <w:proofErr w:type="spellStart"/>
      <w:r w:rsidRPr="004468E7">
        <w:rPr>
          <w:color w:val="333333"/>
          <w:sz w:val="32"/>
          <w:szCs w:val="32"/>
        </w:rPr>
        <w:t>Запёка</w:t>
      </w:r>
      <w:proofErr w:type="spellEnd"/>
      <w:r w:rsidRPr="004468E7">
        <w:rPr>
          <w:color w:val="333333"/>
          <w:sz w:val="32"/>
          <w:szCs w:val="32"/>
        </w:rPr>
        <w:t xml:space="preserve"> Людмиле </w:t>
      </w:r>
      <w:proofErr w:type="spellStart"/>
      <w:r w:rsidRPr="004468E7">
        <w:rPr>
          <w:color w:val="333333"/>
          <w:sz w:val="32"/>
          <w:szCs w:val="32"/>
        </w:rPr>
        <w:t>Зефридовне</w:t>
      </w:r>
      <w:proofErr w:type="spellEnd"/>
      <w:r w:rsidRPr="004468E7">
        <w:rPr>
          <w:color w:val="333333"/>
          <w:sz w:val="32"/>
          <w:szCs w:val="32"/>
        </w:rPr>
        <w:t xml:space="preserve">, тел. </w:t>
      </w:r>
      <w:r w:rsidRPr="009370A2">
        <w:rPr>
          <w:b/>
          <w:color w:val="333333"/>
          <w:sz w:val="32"/>
          <w:szCs w:val="32"/>
        </w:rPr>
        <w:t>4-17-36</w:t>
      </w:r>
    </w:p>
    <w:p w:rsidR="006961C3" w:rsidRDefault="00CE1E3A"/>
    <w:sectPr w:rsidR="006961C3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1"/>
    <w:rsid w:val="00270901"/>
    <w:rsid w:val="004523B3"/>
    <w:rsid w:val="00603BC3"/>
    <w:rsid w:val="007D57E8"/>
    <w:rsid w:val="00C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Р1"/>
    <w:basedOn w:val="a"/>
    <w:link w:val="10"/>
    <w:qFormat/>
    <w:rsid w:val="00CE1E3A"/>
    <w:pPr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10">
    <w:name w:val="Заголовок Р1 Знак"/>
    <w:link w:val="1"/>
    <w:rsid w:val="00CE1E3A"/>
    <w:rPr>
      <w:rFonts w:ascii="Times New Roman" w:eastAsia="Calibri" w:hAnsi="Times New Roman" w:cs="Times New Roman"/>
      <w:b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Р1"/>
    <w:basedOn w:val="a"/>
    <w:link w:val="10"/>
    <w:qFormat/>
    <w:rsid w:val="00CE1E3A"/>
    <w:pPr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10">
    <w:name w:val="Заголовок Р1 Знак"/>
    <w:link w:val="1"/>
    <w:rsid w:val="00CE1E3A"/>
    <w:rPr>
      <w:rFonts w:ascii="Times New Roman" w:eastAsia="Calibri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2017-12-06T01:25:00Z</dcterms:created>
  <dcterms:modified xsi:type="dcterms:W3CDTF">2017-12-06T01:25:00Z</dcterms:modified>
</cp:coreProperties>
</file>